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AB2689" w:rsidRPr="005D1EB7">
        <w:trPr>
          <w:trHeight w:hRule="exact" w:val="1750"/>
        </w:trPr>
        <w:tc>
          <w:tcPr>
            <w:tcW w:w="143" w:type="dxa"/>
          </w:tcPr>
          <w:p w:rsidR="00B06334" w:rsidRDefault="00B06334">
            <w:pPr>
              <w:rPr>
                <w:noProof/>
              </w:rPr>
            </w:pPr>
          </w:p>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5401" w:type="dxa"/>
            <w:gridSpan w:val="4"/>
            <w:shd w:val="clear" w:color="000000" w:fill="FFFFFF"/>
            <w:tcMar>
              <w:left w:w="34" w:type="dxa"/>
              <w:right w:w="34" w:type="dxa"/>
            </w:tcMar>
          </w:tcPr>
          <w:p w:rsidR="00AB2689" w:rsidRPr="00B06334" w:rsidRDefault="00B94D7E">
            <w:pPr>
              <w:spacing w:after="0" w:line="240" w:lineRule="auto"/>
              <w:jc w:val="both"/>
              <w:rPr>
                <w:lang w:val="ru-RU"/>
              </w:rPr>
            </w:pPr>
            <w:r w:rsidRPr="00B06334">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w:t>
            </w:r>
            <w:bookmarkStart w:id="0" w:name="_Hlk73103509"/>
            <w:r w:rsidR="00B06334" w:rsidRPr="00B06334">
              <w:rPr>
                <w:rFonts w:ascii="Times New Roman" w:hAnsi="Times New Roman" w:cs="Times New Roman"/>
                <w:lang w:val="ru-RU"/>
              </w:rPr>
              <w:t>29</w:t>
            </w:r>
            <w:bookmarkStart w:id="1" w:name="_Hlk73629587"/>
            <w:r w:rsidR="00B06334" w:rsidRPr="00B06334">
              <w:rPr>
                <w:rFonts w:ascii="Times New Roman" w:hAnsi="Times New Roman" w:cs="Times New Roman"/>
                <w:lang w:val="ru-RU"/>
              </w:rPr>
              <w:t>.03.2021 №57</w:t>
            </w:r>
            <w:bookmarkEnd w:id="0"/>
            <w:bookmarkEnd w:id="1"/>
          </w:p>
        </w:tc>
      </w:tr>
      <w:tr w:rsidR="00AB2689" w:rsidRPr="005D1EB7">
        <w:trPr>
          <w:trHeight w:hRule="exact" w:val="138"/>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993" w:type="dxa"/>
          </w:tcPr>
          <w:p w:rsidR="00AB2689" w:rsidRPr="00B06334" w:rsidRDefault="00AB2689">
            <w:pPr>
              <w:rPr>
                <w:lang w:val="ru-RU"/>
              </w:rPr>
            </w:pPr>
          </w:p>
        </w:tc>
        <w:tc>
          <w:tcPr>
            <w:tcW w:w="2836" w:type="dxa"/>
          </w:tcPr>
          <w:p w:rsidR="00AB2689" w:rsidRPr="00B06334" w:rsidRDefault="00AB2689">
            <w:pPr>
              <w:rPr>
                <w:lang w:val="ru-RU"/>
              </w:rPr>
            </w:pPr>
          </w:p>
        </w:tc>
      </w:tr>
      <w:tr w:rsidR="00AB2689">
        <w:trPr>
          <w:trHeight w:hRule="exact" w:val="585"/>
        </w:trPr>
        <w:tc>
          <w:tcPr>
            <w:tcW w:w="10221" w:type="dxa"/>
            <w:gridSpan w:val="10"/>
            <w:shd w:val="clear" w:color="000000" w:fill="FFFFFF"/>
            <w:tcMar>
              <w:left w:w="34" w:type="dxa"/>
              <w:right w:w="34" w:type="dxa"/>
            </w:tcMa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B2689" w:rsidRDefault="00B94D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B2689" w:rsidRPr="005D1EB7">
        <w:trPr>
          <w:trHeight w:hRule="exact" w:val="304"/>
        </w:trPr>
        <w:tc>
          <w:tcPr>
            <w:tcW w:w="10221" w:type="dxa"/>
            <w:gridSpan w:val="10"/>
            <w:shd w:val="clear" w:color="000000" w:fill="FFFFFF"/>
            <w:tcMar>
              <w:left w:w="34" w:type="dxa"/>
              <w:right w:w="34" w:type="dxa"/>
            </w:tcMar>
          </w:tcPr>
          <w:p w:rsidR="00B06334" w:rsidRPr="00B06334" w:rsidRDefault="00B94D7E" w:rsidP="00B06334">
            <w:pPr>
              <w:jc w:val="center"/>
              <w:rPr>
                <w:rFonts w:ascii="Times New Roman" w:hAnsi="Times New Roman" w:cs="Times New Roman"/>
                <w:spacing w:val="-3"/>
                <w:sz w:val="24"/>
                <w:szCs w:val="24"/>
                <w:lang w:val="ru-RU"/>
              </w:rPr>
            </w:pPr>
            <w:r w:rsidRPr="00B06334">
              <w:rPr>
                <w:rFonts w:ascii="Times New Roman" w:hAnsi="Times New Roman" w:cs="Times New Roman"/>
                <w:color w:val="000000"/>
                <w:sz w:val="24"/>
                <w:szCs w:val="24"/>
                <w:lang w:val="ru-RU"/>
              </w:rPr>
              <w:t xml:space="preserve">Кафедра </w:t>
            </w:r>
            <w:bookmarkStart w:id="2" w:name="_Hlk81401077"/>
            <w:bookmarkStart w:id="3" w:name="_Hlk81399514"/>
            <w:r w:rsidR="00B06334" w:rsidRPr="00B06334">
              <w:rPr>
                <w:rFonts w:ascii="Times New Roman" w:hAnsi="Times New Roman" w:cs="Times New Roman"/>
                <w:color w:val="000000"/>
                <w:spacing w:val="-3"/>
                <w:sz w:val="24"/>
                <w:szCs w:val="24"/>
                <w:lang w:val="ru-RU"/>
              </w:rPr>
              <w:t>«</w:t>
            </w:r>
            <w:r w:rsidR="00B06334" w:rsidRPr="00B06334">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bookmarkEnd w:id="2"/>
          </w:p>
          <w:bookmarkEnd w:id="3"/>
          <w:p w:rsidR="00AB2689" w:rsidRPr="00B06334" w:rsidRDefault="00AB2689">
            <w:pPr>
              <w:spacing w:after="0" w:line="240" w:lineRule="auto"/>
              <w:jc w:val="center"/>
              <w:rPr>
                <w:sz w:val="24"/>
                <w:szCs w:val="24"/>
                <w:lang w:val="ru-RU"/>
              </w:rPr>
            </w:pPr>
          </w:p>
        </w:tc>
      </w:tr>
      <w:tr w:rsidR="00AB2689">
        <w:trPr>
          <w:trHeight w:hRule="exact" w:val="10"/>
        </w:trPr>
        <w:tc>
          <w:tcPr>
            <w:tcW w:w="6393" w:type="dxa"/>
            <w:gridSpan w:val="8"/>
            <w:shd w:val="clear" w:color="000000" w:fill="FFFFFF"/>
            <w:tcMar>
              <w:left w:w="34" w:type="dxa"/>
              <w:right w:w="34" w:type="dxa"/>
            </w:tcMar>
          </w:tcPr>
          <w:p w:rsidR="00AB2689" w:rsidRPr="00B06334" w:rsidRDefault="00AB2689">
            <w:pPr>
              <w:rPr>
                <w:lang w:val="ru-RU"/>
              </w:rPr>
            </w:pPr>
          </w:p>
        </w:tc>
        <w:tc>
          <w:tcPr>
            <w:tcW w:w="3842" w:type="dxa"/>
            <w:gridSpan w:val="2"/>
            <w:vMerge w:val="restart"/>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УТВЕРЖДАЮ</w:t>
            </w:r>
          </w:p>
        </w:tc>
      </w:tr>
      <w:tr w:rsidR="00AB2689">
        <w:trPr>
          <w:trHeight w:hRule="exact" w:val="267"/>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3842" w:type="dxa"/>
            <w:gridSpan w:val="2"/>
            <w:vMerge/>
            <w:shd w:val="clear" w:color="000000" w:fill="FFFFFF"/>
            <w:tcMar>
              <w:left w:w="34" w:type="dxa"/>
              <w:right w:w="34" w:type="dxa"/>
            </w:tcMar>
          </w:tcPr>
          <w:p w:rsidR="00AB2689" w:rsidRDefault="00AB2689"/>
        </w:tc>
      </w:tr>
      <w:tr w:rsidR="00AB2689">
        <w:trPr>
          <w:trHeight w:hRule="exact" w:val="138"/>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rsidRPr="005D1EB7">
        <w:trPr>
          <w:trHeight w:hRule="exact" w:val="277"/>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3842" w:type="dxa"/>
            <w:gridSpan w:val="2"/>
            <w:shd w:val="clear" w:color="000000" w:fill="FFFFFF"/>
            <w:tcMar>
              <w:left w:w="34" w:type="dxa"/>
              <w:right w:w="34" w:type="dxa"/>
            </w:tcMa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Ректор, д.фил.н., профессор</w:t>
            </w:r>
          </w:p>
        </w:tc>
      </w:tr>
      <w:tr w:rsidR="00AB2689" w:rsidRPr="005D1EB7">
        <w:trPr>
          <w:trHeight w:hRule="exact" w:val="138"/>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993" w:type="dxa"/>
          </w:tcPr>
          <w:p w:rsidR="00AB2689" w:rsidRPr="00B06334" w:rsidRDefault="00AB2689">
            <w:pPr>
              <w:rPr>
                <w:lang w:val="ru-RU"/>
              </w:rPr>
            </w:pPr>
          </w:p>
        </w:tc>
        <w:tc>
          <w:tcPr>
            <w:tcW w:w="2836" w:type="dxa"/>
          </w:tcPr>
          <w:p w:rsidR="00AB2689" w:rsidRPr="00B06334" w:rsidRDefault="00AB2689">
            <w:pPr>
              <w:rPr>
                <w:lang w:val="ru-RU"/>
              </w:rPr>
            </w:pPr>
          </w:p>
        </w:tc>
      </w:tr>
      <w:tr w:rsidR="00AB2689">
        <w:trPr>
          <w:trHeight w:hRule="exact" w:val="277"/>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3842" w:type="dxa"/>
            <w:gridSpan w:val="2"/>
            <w:shd w:val="clear" w:color="000000" w:fill="FFFFFF"/>
            <w:tcMar>
              <w:left w:w="34" w:type="dxa"/>
              <w:right w:w="34" w:type="dxa"/>
            </w:tcMar>
          </w:tcPr>
          <w:p w:rsidR="00AB2689" w:rsidRDefault="00B94D7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B2689">
        <w:trPr>
          <w:trHeight w:hRule="exact" w:val="138"/>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trPr>
          <w:trHeight w:hRule="exact" w:val="277"/>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3842" w:type="dxa"/>
            <w:gridSpan w:val="2"/>
            <w:shd w:val="clear" w:color="000000" w:fill="FFFFFF"/>
            <w:tcMar>
              <w:left w:w="34" w:type="dxa"/>
              <w:right w:w="34" w:type="dxa"/>
            </w:tcMar>
          </w:tcPr>
          <w:p w:rsidR="00B06334" w:rsidRPr="00C1531A" w:rsidRDefault="00B06334" w:rsidP="00B06334">
            <w:pPr>
              <w:jc w:val="center"/>
              <w:rPr>
                <w:rFonts w:ascii="Times New Roman" w:hAnsi="Times New Roman" w:cs="Times New Roman"/>
                <w:sz w:val="24"/>
                <w:szCs w:val="24"/>
              </w:rPr>
            </w:pPr>
            <w:bookmarkStart w:id="4" w:name="_Hlk81390424"/>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bookmarkEnd w:id="4"/>
          </w:p>
          <w:p w:rsidR="00AB2689" w:rsidRDefault="00AB2689">
            <w:pPr>
              <w:spacing w:after="0" w:line="240" w:lineRule="auto"/>
              <w:jc w:val="right"/>
              <w:rPr>
                <w:sz w:val="24"/>
                <w:szCs w:val="24"/>
              </w:rPr>
            </w:pPr>
          </w:p>
        </w:tc>
      </w:tr>
      <w:tr w:rsidR="00AB2689">
        <w:trPr>
          <w:trHeight w:hRule="exact" w:val="277"/>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trPr>
          <w:trHeight w:hRule="exact" w:val="416"/>
        </w:trPr>
        <w:tc>
          <w:tcPr>
            <w:tcW w:w="10221" w:type="dxa"/>
            <w:gridSpan w:val="10"/>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B2689">
        <w:trPr>
          <w:trHeight w:hRule="exact" w:val="775"/>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4834" w:type="dxa"/>
            <w:gridSpan w:val="5"/>
            <w:shd w:val="clear" w:color="000000" w:fill="FFFFFF"/>
            <w:tcMar>
              <w:left w:w="34" w:type="dxa"/>
              <w:right w:w="34" w:type="dxa"/>
            </w:tcMar>
          </w:tcPr>
          <w:p w:rsidR="00AB2689" w:rsidRDefault="00B94D7E">
            <w:pPr>
              <w:spacing w:after="0" w:line="240" w:lineRule="auto"/>
              <w:jc w:val="center"/>
              <w:rPr>
                <w:sz w:val="32"/>
                <w:szCs w:val="32"/>
              </w:rPr>
            </w:pPr>
            <w:r>
              <w:rPr>
                <w:rFonts w:ascii="Times New Roman" w:hAnsi="Times New Roman" w:cs="Times New Roman"/>
                <w:color w:val="000000"/>
                <w:sz w:val="32"/>
                <w:szCs w:val="32"/>
              </w:rPr>
              <w:t>Теоретическая грамматика</w:t>
            </w:r>
          </w:p>
          <w:p w:rsidR="00AB2689" w:rsidRDefault="00B94D7E">
            <w:pPr>
              <w:spacing w:after="0" w:line="240" w:lineRule="auto"/>
              <w:jc w:val="center"/>
              <w:rPr>
                <w:sz w:val="32"/>
                <w:szCs w:val="32"/>
              </w:rPr>
            </w:pPr>
            <w:r>
              <w:rPr>
                <w:rFonts w:ascii="Times New Roman" w:hAnsi="Times New Roman" w:cs="Times New Roman"/>
                <w:color w:val="000000"/>
                <w:sz w:val="32"/>
                <w:szCs w:val="32"/>
              </w:rPr>
              <w:t>К.М.06.06.01</w:t>
            </w:r>
          </w:p>
        </w:tc>
        <w:tc>
          <w:tcPr>
            <w:tcW w:w="2836" w:type="dxa"/>
          </w:tcPr>
          <w:p w:rsidR="00AB2689" w:rsidRDefault="00AB2689"/>
        </w:tc>
      </w:tr>
      <w:tr w:rsidR="00AB2689">
        <w:trPr>
          <w:trHeight w:hRule="exact" w:val="277"/>
        </w:trPr>
        <w:tc>
          <w:tcPr>
            <w:tcW w:w="10221" w:type="dxa"/>
            <w:gridSpan w:val="10"/>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B2689" w:rsidRPr="005D1EB7">
        <w:trPr>
          <w:trHeight w:hRule="exact" w:val="1396"/>
        </w:trPr>
        <w:tc>
          <w:tcPr>
            <w:tcW w:w="143" w:type="dxa"/>
          </w:tcPr>
          <w:p w:rsidR="00AB2689" w:rsidRDefault="00AB2689"/>
        </w:tc>
        <w:tc>
          <w:tcPr>
            <w:tcW w:w="285" w:type="dxa"/>
          </w:tcPr>
          <w:p w:rsidR="00AB2689" w:rsidRDefault="00AB2689"/>
        </w:tc>
        <w:tc>
          <w:tcPr>
            <w:tcW w:w="9795" w:type="dxa"/>
            <w:gridSpan w:val="8"/>
            <w:shd w:val="clear" w:color="000000" w:fill="FFFFFF"/>
            <w:tcMar>
              <w:left w:w="34" w:type="dxa"/>
              <w:right w:w="34" w:type="dxa"/>
            </w:tcMa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B2689" w:rsidRPr="005D1EB7">
        <w:trPr>
          <w:trHeight w:hRule="exact" w:val="138"/>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993" w:type="dxa"/>
          </w:tcPr>
          <w:p w:rsidR="00AB2689" w:rsidRPr="00B06334" w:rsidRDefault="00AB2689">
            <w:pPr>
              <w:rPr>
                <w:lang w:val="ru-RU"/>
              </w:rPr>
            </w:pPr>
          </w:p>
        </w:tc>
        <w:tc>
          <w:tcPr>
            <w:tcW w:w="2836" w:type="dxa"/>
          </w:tcPr>
          <w:p w:rsidR="00AB2689" w:rsidRPr="00B06334" w:rsidRDefault="00AB2689">
            <w:pPr>
              <w:rPr>
                <w:lang w:val="ru-RU"/>
              </w:rPr>
            </w:pPr>
          </w:p>
        </w:tc>
      </w:tr>
      <w:tr w:rsidR="00AB2689" w:rsidRPr="005D1EB7">
        <w:trPr>
          <w:trHeight w:hRule="exact" w:val="833"/>
        </w:trPr>
        <w:tc>
          <w:tcPr>
            <w:tcW w:w="10221" w:type="dxa"/>
            <w:gridSpan w:val="10"/>
            <w:shd w:val="clear" w:color="000000" w:fill="FFFFFF"/>
            <w:tcMar>
              <w:left w:w="34" w:type="dxa"/>
              <w:right w:w="34" w:type="dxa"/>
            </w:tcMa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AB2689" w:rsidRPr="005D1EB7">
        <w:trPr>
          <w:trHeight w:hRule="exact" w:val="416"/>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993" w:type="dxa"/>
          </w:tcPr>
          <w:p w:rsidR="00AB2689" w:rsidRPr="00B06334" w:rsidRDefault="00AB2689">
            <w:pPr>
              <w:rPr>
                <w:lang w:val="ru-RU"/>
              </w:rPr>
            </w:pPr>
          </w:p>
        </w:tc>
        <w:tc>
          <w:tcPr>
            <w:tcW w:w="2836" w:type="dxa"/>
          </w:tcPr>
          <w:p w:rsidR="00AB2689" w:rsidRPr="00B06334" w:rsidRDefault="00AB2689">
            <w:pPr>
              <w:rPr>
                <w:lang w:val="ru-RU"/>
              </w:rPr>
            </w:pPr>
          </w:p>
        </w:tc>
      </w:tr>
      <w:tr w:rsidR="00AB2689">
        <w:trPr>
          <w:trHeight w:hRule="exact" w:val="277"/>
        </w:trPr>
        <w:tc>
          <w:tcPr>
            <w:tcW w:w="3984" w:type="dxa"/>
            <w:gridSpan w:val="5"/>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trPr>
          <w:trHeight w:hRule="exact" w:val="155"/>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ОБРАЗОВАНИЕ И НАУКА</w:t>
            </w:r>
          </w:p>
        </w:tc>
      </w:tr>
      <w:tr w:rsidR="00AB2689" w:rsidRPr="005D1EB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B2689" w:rsidRPr="005D1EB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B2689" w:rsidRPr="00B06334" w:rsidRDefault="00AB268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AB2689">
            <w:pPr>
              <w:rPr>
                <w:lang w:val="ru-RU"/>
              </w:rPr>
            </w:pPr>
          </w:p>
        </w:tc>
      </w:tr>
      <w:tr w:rsidR="00AB2689" w:rsidRPr="005D1EB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ПЕДАГОГ ДОПОЛНИТЕЛЬНОГО ОБРАЗОВАНИЯ ДЕТЕЙ И ВЗРОСЛЫХ</w:t>
            </w:r>
          </w:p>
        </w:tc>
      </w:tr>
      <w:tr w:rsidR="00AB2689" w:rsidRPr="005D1EB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B2689" w:rsidRPr="00B06334" w:rsidRDefault="00AB268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AB2689">
            <w:pPr>
              <w:rPr>
                <w:lang w:val="ru-RU"/>
              </w:rPr>
            </w:pPr>
          </w:p>
        </w:tc>
      </w:tr>
      <w:tr w:rsidR="00AB2689" w:rsidRPr="005D1EB7">
        <w:trPr>
          <w:trHeight w:hRule="exact" w:val="124"/>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993" w:type="dxa"/>
          </w:tcPr>
          <w:p w:rsidR="00AB2689" w:rsidRPr="00B06334" w:rsidRDefault="00AB2689">
            <w:pPr>
              <w:rPr>
                <w:lang w:val="ru-RU"/>
              </w:rPr>
            </w:pPr>
          </w:p>
        </w:tc>
        <w:tc>
          <w:tcPr>
            <w:tcW w:w="2836" w:type="dxa"/>
          </w:tcPr>
          <w:p w:rsidR="00AB2689" w:rsidRPr="00B06334" w:rsidRDefault="00AB2689">
            <w:pPr>
              <w:rPr>
                <w:lang w:val="ru-RU"/>
              </w:rPr>
            </w:pPr>
          </w:p>
        </w:tc>
      </w:tr>
      <w:tr w:rsidR="00AB2689">
        <w:trPr>
          <w:trHeight w:hRule="exact" w:val="277"/>
        </w:trPr>
        <w:tc>
          <w:tcPr>
            <w:tcW w:w="5118" w:type="dxa"/>
            <w:gridSpan w:val="7"/>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B2689">
        <w:trPr>
          <w:trHeight w:hRule="exact" w:val="307"/>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5118" w:type="dxa"/>
            <w:gridSpan w:val="3"/>
            <w:vMerge/>
            <w:shd w:val="clear" w:color="000000" w:fill="FFFFFF"/>
            <w:tcMar>
              <w:left w:w="34" w:type="dxa"/>
              <w:right w:w="34" w:type="dxa"/>
            </w:tcMar>
          </w:tcPr>
          <w:p w:rsidR="00AB2689" w:rsidRDefault="00AB2689"/>
        </w:tc>
      </w:tr>
      <w:tr w:rsidR="00AB2689">
        <w:trPr>
          <w:trHeight w:hRule="exact" w:val="1851"/>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trPr>
          <w:trHeight w:hRule="exact" w:val="277"/>
        </w:trPr>
        <w:tc>
          <w:tcPr>
            <w:tcW w:w="143" w:type="dxa"/>
          </w:tcPr>
          <w:p w:rsidR="00AB2689" w:rsidRDefault="00AB2689"/>
        </w:tc>
        <w:tc>
          <w:tcPr>
            <w:tcW w:w="10079" w:type="dxa"/>
            <w:gridSpan w:val="9"/>
            <w:vMerge w:val="restart"/>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B2689">
        <w:trPr>
          <w:trHeight w:hRule="exact" w:val="138"/>
        </w:trPr>
        <w:tc>
          <w:tcPr>
            <w:tcW w:w="143" w:type="dxa"/>
          </w:tcPr>
          <w:p w:rsidR="00AB2689" w:rsidRDefault="00AB2689"/>
        </w:tc>
        <w:tc>
          <w:tcPr>
            <w:tcW w:w="10079" w:type="dxa"/>
            <w:gridSpan w:val="9"/>
            <w:vMerge/>
            <w:shd w:val="clear" w:color="000000" w:fill="FFFFFF"/>
            <w:tcMar>
              <w:left w:w="34" w:type="dxa"/>
              <w:right w:w="34" w:type="dxa"/>
            </w:tcMar>
          </w:tcPr>
          <w:p w:rsidR="00AB2689" w:rsidRDefault="00AB2689"/>
        </w:tc>
      </w:tr>
      <w:tr w:rsidR="00AB2689">
        <w:trPr>
          <w:trHeight w:hRule="exact" w:val="1666"/>
        </w:trPr>
        <w:tc>
          <w:tcPr>
            <w:tcW w:w="143" w:type="dxa"/>
          </w:tcPr>
          <w:p w:rsidR="00AB2689" w:rsidRDefault="00AB2689"/>
        </w:tc>
        <w:tc>
          <w:tcPr>
            <w:tcW w:w="10079" w:type="dxa"/>
            <w:gridSpan w:val="9"/>
            <w:shd w:val="clear" w:color="000000" w:fill="FFFFFF"/>
            <w:tcMar>
              <w:left w:w="34" w:type="dxa"/>
              <w:right w:w="34" w:type="dxa"/>
            </w:tcMar>
          </w:tcPr>
          <w:p w:rsidR="005D1EB7" w:rsidRDefault="00B94D7E" w:rsidP="005D1EB7">
            <w:pPr>
              <w:suppressAutoHyphens/>
              <w:jc w:val="center"/>
              <w:rPr>
                <w:rFonts w:ascii="Times New Roman" w:eastAsia="SimSun" w:hAnsi="Times New Roman" w:cs="Times New Roman"/>
                <w:kern w:val="2"/>
                <w:sz w:val="24"/>
                <w:szCs w:val="24"/>
                <w:lang w:val="ru-RU" w:eastAsia="hi-IN" w:bidi="hi-IN"/>
              </w:rPr>
            </w:pPr>
            <w:r w:rsidRPr="00B06334">
              <w:rPr>
                <w:rFonts w:ascii="Times New Roman" w:hAnsi="Times New Roman" w:cs="Times New Roman"/>
                <w:color w:val="000000"/>
                <w:sz w:val="24"/>
                <w:szCs w:val="24"/>
                <w:lang w:val="ru-RU"/>
              </w:rPr>
              <w:t xml:space="preserve">очной формы обучения </w:t>
            </w:r>
            <w:r w:rsidR="005D1EB7">
              <w:rPr>
                <w:rFonts w:ascii="Times New Roman" w:hAnsi="Times New Roman" w:cs="Times New Roman"/>
                <w:color w:val="000000"/>
                <w:sz w:val="24"/>
                <w:szCs w:val="24"/>
                <w:lang w:val="ru-RU"/>
              </w:rPr>
              <w:t>2020 года набора</w:t>
            </w:r>
          </w:p>
          <w:p w:rsidR="00B06334" w:rsidRPr="00B06334" w:rsidRDefault="00B06334" w:rsidP="00B06334">
            <w:pPr>
              <w:suppressAutoHyphens/>
              <w:jc w:val="center"/>
              <w:rPr>
                <w:rFonts w:ascii="Times New Roman" w:eastAsia="SimSun" w:hAnsi="Times New Roman" w:cs="Times New Roman"/>
                <w:kern w:val="2"/>
                <w:sz w:val="24"/>
                <w:szCs w:val="24"/>
                <w:lang w:val="ru-RU" w:eastAsia="hi-IN" w:bidi="hi-IN"/>
              </w:rPr>
            </w:pPr>
            <w:bookmarkStart w:id="5" w:name="_Hlk81400481"/>
            <w:r w:rsidRPr="00B06334">
              <w:rPr>
                <w:rFonts w:ascii="Times New Roman" w:eastAsia="SimSun" w:hAnsi="Times New Roman" w:cs="Times New Roman"/>
                <w:kern w:val="2"/>
                <w:sz w:val="24"/>
                <w:szCs w:val="24"/>
                <w:lang w:val="ru-RU" w:eastAsia="hi-IN" w:bidi="hi-IN"/>
              </w:rPr>
              <w:t>на 2021/2022 учебный год</w:t>
            </w:r>
          </w:p>
          <w:p w:rsidR="00B06334" w:rsidRPr="00C1531A" w:rsidRDefault="00B06334" w:rsidP="00B06334">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bookmarkEnd w:id="5"/>
          <w:p w:rsidR="00AB2689" w:rsidRDefault="00AB2689">
            <w:pPr>
              <w:spacing w:after="0" w:line="240" w:lineRule="auto"/>
              <w:jc w:val="center"/>
              <w:rPr>
                <w:sz w:val="24"/>
                <w:szCs w:val="24"/>
              </w:rPr>
            </w:pPr>
          </w:p>
        </w:tc>
      </w:tr>
    </w:tbl>
    <w:p w:rsidR="00AB2689" w:rsidRDefault="00B94D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2689" w:rsidTr="00B06334">
        <w:trPr>
          <w:trHeight w:hRule="exact" w:val="2694"/>
        </w:trPr>
        <w:tc>
          <w:tcPr>
            <w:tcW w:w="10788"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lastRenderedPageBreak/>
              <w:t>Составитель:</w:t>
            </w:r>
          </w:p>
          <w:p w:rsidR="00AB2689" w:rsidRPr="00B06334" w:rsidRDefault="00AB2689">
            <w:pPr>
              <w:spacing w:after="0" w:line="240" w:lineRule="auto"/>
              <w:rPr>
                <w:sz w:val="24"/>
                <w:szCs w:val="24"/>
                <w:lang w:val="ru-RU"/>
              </w:rPr>
            </w:pP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 старший преподаватель _________________ /Фрезе М.Г./</w:t>
            </w:r>
          </w:p>
          <w:p w:rsidR="00AB2689" w:rsidRPr="00B06334" w:rsidRDefault="00AB2689">
            <w:pPr>
              <w:spacing w:after="0" w:line="240" w:lineRule="auto"/>
              <w:rPr>
                <w:sz w:val="24"/>
                <w:szCs w:val="24"/>
                <w:lang w:val="ru-RU"/>
              </w:rPr>
            </w:pPr>
          </w:p>
          <w:p w:rsidR="00B06334" w:rsidRPr="00B06334" w:rsidRDefault="00B06334" w:rsidP="00B06334">
            <w:pPr>
              <w:jc w:val="both"/>
              <w:rPr>
                <w:rFonts w:ascii="Times New Roman" w:hAnsi="Times New Roman" w:cs="Times New Roman"/>
                <w:spacing w:val="-3"/>
                <w:sz w:val="24"/>
                <w:szCs w:val="24"/>
                <w:lang w:val="ru-RU"/>
              </w:rPr>
            </w:pPr>
            <w:bookmarkStart w:id="6" w:name="_Hlk81399643"/>
            <w:r w:rsidRPr="00B06334">
              <w:rPr>
                <w:rFonts w:ascii="Times New Roman" w:hAnsi="Times New Roman" w:cs="Times New Roman"/>
                <w:spacing w:val="-3"/>
                <w:sz w:val="24"/>
                <w:szCs w:val="24"/>
                <w:lang w:val="ru-RU"/>
              </w:rPr>
              <w:t xml:space="preserve">Рабочая программа дисциплины одобрена на заседании кафедры </w:t>
            </w:r>
            <w:r w:rsidRPr="00B06334">
              <w:rPr>
                <w:rFonts w:ascii="Times New Roman" w:hAnsi="Times New Roman" w:cs="Times New Roman"/>
                <w:color w:val="000000"/>
                <w:spacing w:val="-3"/>
                <w:sz w:val="24"/>
                <w:szCs w:val="24"/>
                <w:lang w:val="ru-RU"/>
              </w:rPr>
              <w:t>«</w:t>
            </w:r>
            <w:r w:rsidRPr="00B06334">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p>
          <w:p w:rsidR="00B06334" w:rsidRDefault="00B06334" w:rsidP="00B06334">
            <w:pPr>
              <w:jc w:val="both"/>
              <w:rPr>
                <w:rFonts w:ascii="Times New Roman" w:hAnsi="Times New Roman" w:cs="Times New Roman"/>
                <w:spacing w:val="-3"/>
                <w:sz w:val="24"/>
                <w:szCs w:val="24"/>
              </w:rPr>
            </w:pPr>
            <w:r w:rsidRPr="00C1531A">
              <w:rPr>
                <w:rFonts w:ascii="Times New Roman" w:hAnsi="Times New Roman" w:cs="Times New Roman"/>
                <w:spacing w:val="-3"/>
                <w:sz w:val="24"/>
                <w:szCs w:val="24"/>
              </w:rPr>
              <w:t>Протокол от 2</w:t>
            </w:r>
            <w:r>
              <w:rPr>
                <w:rFonts w:ascii="Times New Roman" w:hAnsi="Times New Roman" w:cs="Times New Roman"/>
                <w:spacing w:val="-3"/>
                <w:sz w:val="24"/>
                <w:szCs w:val="24"/>
              </w:rPr>
              <w:t>6</w:t>
            </w:r>
            <w:r w:rsidRPr="00C1531A">
              <w:rPr>
                <w:rFonts w:ascii="Times New Roman" w:hAnsi="Times New Roman" w:cs="Times New Roman"/>
                <w:spacing w:val="-3"/>
                <w:sz w:val="24"/>
                <w:szCs w:val="24"/>
              </w:rPr>
              <w:t xml:space="preserve"> марта 202</w:t>
            </w:r>
            <w:r>
              <w:rPr>
                <w:rFonts w:ascii="Times New Roman" w:hAnsi="Times New Roman" w:cs="Times New Roman"/>
                <w:spacing w:val="-3"/>
                <w:sz w:val="24"/>
                <w:szCs w:val="24"/>
              </w:rPr>
              <w:t>1</w:t>
            </w:r>
            <w:r w:rsidRPr="00C1531A">
              <w:rPr>
                <w:rFonts w:ascii="Times New Roman" w:hAnsi="Times New Roman" w:cs="Times New Roman"/>
                <w:spacing w:val="-3"/>
                <w:sz w:val="24"/>
                <w:szCs w:val="24"/>
              </w:rPr>
              <w:t xml:space="preserve"> г. № 8</w:t>
            </w:r>
          </w:p>
          <w:bookmarkEnd w:id="6"/>
          <w:p w:rsidR="00AB2689" w:rsidRDefault="00AB2689">
            <w:pPr>
              <w:spacing w:after="0" w:line="240" w:lineRule="auto"/>
              <w:rPr>
                <w:sz w:val="24"/>
                <w:szCs w:val="24"/>
              </w:rPr>
            </w:pPr>
          </w:p>
        </w:tc>
      </w:tr>
      <w:tr w:rsidR="00AB2689" w:rsidRPr="005D1EB7">
        <w:trPr>
          <w:trHeight w:hRule="exact" w:val="277"/>
        </w:trPr>
        <w:tc>
          <w:tcPr>
            <w:tcW w:w="10788"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Зав. кафедрой, профессор, д.и.н. _________________ /Греков Н.В./</w:t>
            </w:r>
          </w:p>
        </w:tc>
      </w:tr>
    </w:tbl>
    <w:p w:rsidR="00AB2689" w:rsidRPr="00B06334" w:rsidRDefault="00B94D7E">
      <w:pPr>
        <w:rPr>
          <w:sz w:val="0"/>
          <w:szCs w:val="0"/>
          <w:lang w:val="ru-RU"/>
        </w:rPr>
      </w:pPr>
      <w:r w:rsidRPr="00B0633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B2689">
        <w:trPr>
          <w:trHeight w:hRule="exact" w:val="277"/>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2689">
        <w:trPr>
          <w:trHeight w:hRule="exact" w:val="555"/>
        </w:trPr>
        <w:tc>
          <w:tcPr>
            <w:tcW w:w="9640" w:type="dxa"/>
          </w:tcPr>
          <w:p w:rsidR="00AB2689" w:rsidRDefault="00AB2689"/>
        </w:tc>
      </w:tr>
      <w:tr w:rsidR="00AB2689">
        <w:trPr>
          <w:trHeight w:hRule="exact" w:val="8751"/>
        </w:trPr>
        <w:tc>
          <w:tcPr>
            <w:tcW w:w="9654"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1     Наименование дисциплины</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9     Методические указания для обучающихся по освоению дисциплины</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B2689" w:rsidRDefault="00B94D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B2689" w:rsidRDefault="00B94D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2689" w:rsidRPr="005D1EB7">
        <w:trPr>
          <w:trHeight w:hRule="exact" w:val="277"/>
        </w:trPr>
        <w:tc>
          <w:tcPr>
            <w:tcW w:w="9654"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B2689" w:rsidRPr="005D1EB7">
        <w:trPr>
          <w:trHeight w:hRule="exact" w:val="15113"/>
        </w:trPr>
        <w:tc>
          <w:tcPr>
            <w:tcW w:w="9654" w:type="dxa"/>
            <w:shd w:val="clear" w:color="000000" w:fill="FFFFFF"/>
            <w:tcMar>
              <w:left w:w="34" w:type="dxa"/>
              <w:right w:w="34" w:type="dxa"/>
            </w:tcMar>
          </w:tcPr>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633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06334" w:rsidRDefault="00B94D7E" w:rsidP="00B06334">
            <w:pPr>
              <w:spacing w:after="0"/>
              <w:jc w:val="both"/>
              <w:rPr>
                <w:rFonts w:ascii="Times New Roman" w:hAnsi="Times New Roman" w:cs="Times New Roman"/>
                <w:sz w:val="24"/>
                <w:szCs w:val="24"/>
                <w:lang w:val="ru-RU"/>
              </w:rPr>
            </w:pPr>
            <w:r w:rsidRPr="00B06334">
              <w:rPr>
                <w:rFonts w:ascii="Times New Roman" w:hAnsi="Times New Roman" w:cs="Times New Roman"/>
                <w:color w:val="000000"/>
                <w:sz w:val="24"/>
                <w:szCs w:val="24"/>
                <w:lang w:val="ru-RU"/>
              </w:rPr>
              <w:t>- «</w:t>
            </w:r>
            <w:bookmarkStart w:id="7" w:name="_Hlk73103641"/>
            <w:r w:rsidR="00B06334">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7"/>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w:t>
            </w:r>
            <w:bookmarkStart w:id="8" w:name="_Hlk73103655"/>
            <w:r w:rsidR="00B06334" w:rsidRPr="00B06334">
              <w:rPr>
                <w:rFonts w:ascii="Times New Roman" w:hAnsi="Times New Roman" w:cs="Times New Roman"/>
                <w:sz w:val="24"/>
                <w:szCs w:val="24"/>
                <w:lang w:val="ru-RU"/>
              </w:rPr>
              <w:t>2021/2022 учебный год, утвержденным приказом ректора от 29.03.2021 №57</w:t>
            </w:r>
            <w:bookmarkEnd w:id="8"/>
            <w:r w:rsidRPr="00B06334">
              <w:rPr>
                <w:rFonts w:ascii="Times New Roman" w:hAnsi="Times New Roman" w:cs="Times New Roman"/>
                <w:color w:val="000000"/>
                <w:sz w:val="24"/>
                <w:szCs w:val="24"/>
                <w:lang w:val="ru-RU"/>
              </w:rPr>
              <w:t>;</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в течение </w:t>
            </w:r>
            <w:r w:rsidR="00B06334" w:rsidRPr="00B06334">
              <w:rPr>
                <w:rFonts w:ascii="Times New Roman" w:hAnsi="Times New Roman" w:cs="Times New Roman"/>
                <w:sz w:val="24"/>
                <w:szCs w:val="24"/>
                <w:lang w:val="ru-RU"/>
              </w:rPr>
              <w:t xml:space="preserve">2021/2022 </w:t>
            </w:r>
            <w:r w:rsidRPr="00B06334">
              <w:rPr>
                <w:rFonts w:ascii="Times New Roman" w:hAnsi="Times New Roman" w:cs="Times New Roman"/>
                <w:color w:val="000000"/>
                <w:sz w:val="24"/>
                <w:szCs w:val="24"/>
                <w:lang w:val="ru-RU"/>
              </w:rPr>
              <w:t>учебного года:</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AB2689" w:rsidRPr="00B06334" w:rsidRDefault="00B94D7E">
      <w:pPr>
        <w:rPr>
          <w:sz w:val="0"/>
          <w:szCs w:val="0"/>
          <w:lang w:val="ru-RU"/>
        </w:rPr>
      </w:pPr>
      <w:r w:rsidRPr="00B0633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B2689" w:rsidRPr="005D1EB7">
        <w:trPr>
          <w:trHeight w:hRule="exact" w:val="826"/>
        </w:trPr>
        <w:tc>
          <w:tcPr>
            <w:tcW w:w="9654" w:type="dxa"/>
            <w:shd w:val="clear" w:color="000000" w:fill="FFFFFF"/>
            <w:tcMar>
              <w:left w:w="34" w:type="dxa"/>
              <w:right w:w="34" w:type="dxa"/>
            </w:tcMar>
          </w:tcPr>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B2689" w:rsidRPr="005D1EB7">
        <w:trPr>
          <w:trHeight w:hRule="exact" w:val="138"/>
        </w:trPr>
        <w:tc>
          <w:tcPr>
            <w:tcW w:w="9640" w:type="dxa"/>
          </w:tcPr>
          <w:p w:rsidR="00AB2689" w:rsidRPr="00B06334" w:rsidRDefault="00AB2689">
            <w:pPr>
              <w:rPr>
                <w:lang w:val="ru-RU"/>
              </w:rPr>
            </w:pPr>
          </w:p>
        </w:tc>
      </w:tr>
      <w:tr w:rsidR="00AB2689" w:rsidRPr="005D1EB7">
        <w:trPr>
          <w:trHeight w:hRule="exact" w:val="1125"/>
        </w:trPr>
        <w:tc>
          <w:tcPr>
            <w:tcW w:w="9654"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1. Наименование дисциплины: К.М.06.06.01 «Теоретическая грамматика».</w:t>
            </w:r>
          </w:p>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B2689" w:rsidRPr="005D1EB7">
        <w:trPr>
          <w:trHeight w:hRule="exact" w:val="138"/>
        </w:trPr>
        <w:tc>
          <w:tcPr>
            <w:tcW w:w="9640" w:type="dxa"/>
          </w:tcPr>
          <w:p w:rsidR="00AB2689" w:rsidRPr="00B06334" w:rsidRDefault="00AB2689">
            <w:pPr>
              <w:rPr>
                <w:lang w:val="ru-RU"/>
              </w:rPr>
            </w:pPr>
          </w:p>
        </w:tc>
      </w:tr>
      <w:tr w:rsidR="00AB2689" w:rsidRPr="005D1EB7">
        <w:trPr>
          <w:trHeight w:hRule="exact" w:val="3530"/>
        </w:trPr>
        <w:tc>
          <w:tcPr>
            <w:tcW w:w="9654" w:type="dxa"/>
            <w:shd w:val="clear" w:color="000000" w:fill="FFFFFF"/>
            <w:tcMar>
              <w:left w:w="34" w:type="dxa"/>
              <w:right w:w="34" w:type="dxa"/>
            </w:tcMar>
          </w:tcPr>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633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Процесс изучения дисциплины «Теоретическая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B2689" w:rsidRPr="005D1E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Код компетенции: ПК-10</w:t>
            </w:r>
          </w:p>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Способен проектировать траектории своего профессионального роста и личностного развития</w:t>
            </w:r>
          </w:p>
        </w:tc>
      </w:tr>
      <w:tr w:rsidR="00AB2689">
        <w:trPr>
          <w:trHeight w:hRule="exact" w:val="585"/>
        </w:trPr>
        <w:tc>
          <w:tcPr>
            <w:tcW w:w="9654" w:type="dxa"/>
            <w:shd w:val="clear" w:color="000000" w:fill="FFFFFF"/>
            <w:tcMar>
              <w:left w:w="34" w:type="dxa"/>
              <w:right w:w="34" w:type="dxa"/>
            </w:tcMar>
          </w:tcPr>
          <w:p w:rsidR="00AB2689" w:rsidRPr="00B06334" w:rsidRDefault="00AB2689">
            <w:pPr>
              <w:spacing w:after="0" w:line="240" w:lineRule="auto"/>
              <w:rPr>
                <w:sz w:val="24"/>
                <w:szCs w:val="24"/>
                <w:lang w:val="ru-RU"/>
              </w:rPr>
            </w:pPr>
          </w:p>
          <w:p w:rsidR="00AB2689" w:rsidRDefault="00B94D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2689" w:rsidRPr="005D1E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ПК-10.1 знать общенаучные и специальные принципы и методы познания</w:t>
            </w:r>
          </w:p>
        </w:tc>
      </w:tr>
      <w:tr w:rsidR="00AB2689" w:rsidRPr="005D1E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ПК-10.3 знать требования профессионального стандарта</w:t>
            </w:r>
          </w:p>
        </w:tc>
      </w:tr>
      <w:tr w:rsidR="00AB2689" w:rsidRPr="005D1E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ПК-10.5 уметь соотносить требования профессионального стандарта и собственные профессиональные и личностные особенности</w:t>
            </w:r>
          </w:p>
        </w:tc>
      </w:tr>
      <w:tr w:rsidR="00AB2689" w:rsidRPr="005D1E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ПК-10.10 владеть приёмами критического и самостоятельного мышления, общенаучными методиками исследовательской работы</w:t>
            </w:r>
          </w:p>
        </w:tc>
      </w:tr>
      <w:tr w:rsidR="00AB2689" w:rsidRPr="005D1EB7">
        <w:trPr>
          <w:trHeight w:hRule="exact" w:val="277"/>
        </w:trPr>
        <w:tc>
          <w:tcPr>
            <w:tcW w:w="9640" w:type="dxa"/>
          </w:tcPr>
          <w:p w:rsidR="00AB2689" w:rsidRPr="00B06334" w:rsidRDefault="00AB2689">
            <w:pPr>
              <w:rPr>
                <w:lang w:val="ru-RU"/>
              </w:rPr>
            </w:pPr>
          </w:p>
        </w:tc>
      </w:tr>
      <w:tr w:rsidR="00AB2689" w:rsidRPr="005D1E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Код компетенции: УК-4</w:t>
            </w:r>
          </w:p>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B2689">
        <w:trPr>
          <w:trHeight w:hRule="exact" w:val="585"/>
        </w:trPr>
        <w:tc>
          <w:tcPr>
            <w:tcW w:w="9654" w:type="dxa"/>
            <w:shd w:val="clear" w:color="000000" w:fill="FFFFFF"/>
            <w:tcMar>
              <w:left w:w="34" w:type="dxa"/>
              <w:right w:w="34" w:type="dxa"/>
            </w:tcMar>
          </w:tcPr>
          <w:p w:rsidR="00AB2689" w:rsidRPr="00B06334" w:rsidRDefault="00AB2689">
            <w:pPr>
              <w:spacing w:after="0" w:line="240" w:lineRule="auto"/>
              <w:rPr>
                <w:sz w:val="24"/>
                <w:szCs w:val="24"/>
                <w:lang w:val="ru-RU"/>
              </w:rPr>
            </w:pPr>
          </w:p>
          <w:p w:rsidR="00AB2689" w:rsidRDefault="00B94D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2689" w:rsidRPr="005D1E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УК-4.1 знать основные нормы русского языка в области устной и письменной речи</w:t>
            </w:r>
          </w:p>
        </w:tc>
      </w:tr>
      <w:tr w:rsidR="00AB2689" w:rsidRPr="005D1E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УК-4.5 знать сущность речевого воздействия, его виды, формы и средства</w:t>
            </w:r>
          </w:p>
        </w:tc>
      </w:tr>
      <w:tr w:rsidR="00AB2689" w:rsidRPr="005D1E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УК-4.7 уметь реализовывать различные виды речевой деятельности в учебно-научном общении на русском языке</w:t>
            </w:r>
          </w:p>
        </w:tc>
      </w:tr>
      <w:tr w:rsidR="00AB2689" w:rsidRPr="005D1E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УК-4.11 уметь создавать и редактировать тексты основных жанров в деловой речи</w:t>
            </w:r>
          </w:p>
        </w:tc>
      </w:tr>
      <w:tr w:rsidR="00AB2689" w:rsidRPr="005D1E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УК-4.17 владеть техниками и приемами коммуникации в условиях межкультурного разнообразия</w:t>
            </w:r>
          </w:p>
        </w:tc>
      </w:tr>
      <w:tr w:rsidR="00AB2689" w:rsidRPr="005D1EB7">
        <w:trPr>
          <w:trHeight w:hRule="exact" w:val="416"/>
        </w:trPr>
        <w:tc>
          <w:tcPr>
            <w:tcW w:w="9640" w:type="dxa"/>
          </w:tcPr>
          <w:p w:rsidR="00AB2689" w:rsidRPr="00B06334" w:rsidRDefault="00AB2689">
            <w:pPr>
              <w:rPr>
                <w:lang w:val="ru-RU"/>
              </w:rPr>
            </w:pPr>
          </w:p>
        </w:tc>
      </w:tr>
      <w:tr w:rsidR="00AB2689" w:rsidRPr="005D1EB7">
        <w:trPr>
          <w:trHeight w:hRule="exact" w:val="304"/>
        </w:trPr>
        <w:tc>
          <w:tcPr>
            <w:tcW w:w="9654"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B2689" w:rsidRPr="005D1EB7">
        <w:trPr>
          <w:trHeight w:hRule="exact" w:val="1837"/>
        </w:trPr>
        <w:tc>
          <w:tcPr>
            <w:tcW w:w="9654" w:type="dxa"/>
            <w:shd w:val="clear" w:color="000000" w:fill="FFFFFF"/>
            <w:tcMar>
              <w:left w:w="34" w:type="dxa"/>
              <w:right w:w="34" w:type="dxa"/>
            </w:tcMar>
          </w:tcPr>
          <w:p w:rsidR="00AB2689" w:rsidRPr="00B06334" w:rsidRDefault="00AB2689">
            <w:pPr>
              <w:spacing w:after="0" w:line="240" w:lineRule="auto"/>
              <w:jc w:val="both"/>
              <w:rPr>
                <w:sz w:val="24"/>
                <w:szCs w:val="24"/>
                <w:lang w:val="ru-RU"/>
              </w:rPr>
            </w:pP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Дисциплина К.М.06.06.01 «Теоретическая грамматика»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w:t>
            </w:r>
          </w:p>
        </w:tc>
      </w:tr>
    </w:tbl>
    <w:p w:rsidR="00AB2689" w:rsidRPr="00B06334" w:rsidRDefault="00B94D7E">
      <w:pPr>
        <w:rPr>
          <w:sz w:val="0"/>
          <w:szCs w:val="0"/>
          <w:lang w:val="ru-RU"/>
        </w:rPr>
      </w:pPr>
      <w:r w:rsidRPr="00B0633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B2689">
        <w:trPr>
          <w:trHeight w:hRule="exact" w:val="285"/>
        </w:trPr>
        <w:tc>
          <w:tcPr>
            <w:tcW w:w="9654" w:type="dxa"/>
            <w:gridSpan w:val="7"/>
            <w:shd w:val="clear" w:color="000000" w:fill="FFFFFF"/>
            <w:tcMar>
              <w:left w:w="34" w:type="dxa"/>
              <w:right w:w="34" w:type="dxa"/>
            </w:tcMar>
          </w:tcPr>
          <w:p w:rsidR="00AB2689" w:rsidRDefault="00B94D7E">
            <w:pPr>
              <w:spacing w:after="0" w:line="240" w:lineRule="auto"/>
              <w:jc w:val="both"/>
              <w:rPr>
                <w:sz w:val="24"/>
                <w:szCs w:val="24"/>
              </w:rPr>
            </w:pPr>
            <w:r>
              <w:rPr>
                <w:rFonts w:ascii="Times New Roman" w:hAnsi="Times New Roman" w:cs="Times New Roman"/>
                <w:color w:val="000000"/>
                <w:sz w:val="24"/>
                <w:szCs w:val="24"/>
              </w:rPr>
              <w:lastRenderedPageBreak/>
              <w:t>подготовки).</w:t>
            </w:r>
          </w:p>
        </w:tc>
      </w:tr>
      <w:tr w:rsidR="00AB2689">
        <w:trPr>
          <w:trHeight w:hRule="exact" w:val="138"/>
        </w:trPr>
        <w:tc>
          <w:tcPr>
            <w:tcW w:w="3970" w:type="dxa"/>
          </w:tcPr>
          <w:p w:rsidR="00AB2689" w:rsidRDefault="00AB2689"/>
        </w:tc>
        <w:tc>
          <w:tcPr>
            <w:tcW w:w="1702" w:type="dxa"/>
          </w:tcPr>
          <w:p w:rsidR="00AB2689" w:rsidRDefault="00AB2689"/>
        </w:tc>
        <w:tc>
          <w:tcPr>
            <w:tcW w:w="1702" w:type="dxa"/>
          </w:tcPr>
          <w:p w:rsidR="00AB2689" w:rsidRDefault="00AB2689"/>
        </w:tc>
        <w:tc>
          <w:tcPr>
            <w:tcW w:w="426" w:type="dxa"/>
          </w:tcPr>
          <w:p w:rsidR="00AB2689" w:rsidRDefault="00AB2689"/>
        </w:tc>
        <w:tc>
          <w:tcPr>
            <w:tcW w:w="710" w:type="dxa"/>
          </w:tcPr>
          <w:p w:rsidR="00AB2689" w:rsidRDefault="00AB2689"/>
        </w:tc>
        <w:tc>
          <w:tcPr>
            <w:tcW w:w="143" w:type="dxa"/>
          </w:tcPr>
          <w:p w:rsidR="00AB2689" w:rsidRDefault="00AB2689"/>
        </w:tc>
        <w:tc>
          <w:tcPr>
            <w:tcW w:w="993" w:type="dxa"/>
          </w:tcPr>
          <w:p w:rsidR="00AB2689" w:rsidRDefault="00AB2689"/>
        </w:tc>
      </w:tr>
      <w:tr w:rsidR="00AB2689" w:rsidRPr="005D1E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Коды</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форми-</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руемых</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компе-</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тенций</w:t>
            </w:r>
          </w:p>
        </w:tc>
      </w:tr>
      <w:tr w:rsidR="00AB268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AB2689"/>
        </w:tc>
      </w:tr>
      <w:tr w:rsidR="00AB2689" w:rsidRPr="005D1E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AB2689">
            <w:pPr>
              <w:rPr>
                <w:lang w:val="ru-RU"/>
              </w:rPr>
            </w:pPr>
          </w:p>
        </w:tc>
      </w:tr>
      <w:tr w:rsidR="00AB268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AB2689">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AB2689">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УК-4, ПК-10</w:t>
            </w:r>
          </w:p>
        </w:tc>
      </w:tr>
      <w:tr w:rsidR="00AB2689">
        <w:trPr>
          <w:trHeight w:hRule="exact" w:val="138"/>
        </w:trPr>
        <w:tc>
          <w:tcPr>
            <w:tcW w:w="3970" w:type="dxa"/>
          </w:tcPr>
          <w:p w:rsidR="00AB2689" w:rsidRDefault="00AB2689"/>
        </w:tc>
        <w:tc>
          <w:tcPr>
            <w:tcW w:w="1702" w:type="dxa"/>
          </w:tcPr>
          <w:p w:rsidR="00AB2689" w:rsidRDefault="00AB2689"/>
        </w:tc>
        <w:tc>
          <w:tcPr>
            <w:tcW w:w="1702" w:type="dxa"/>
          </w:tcPr>
          <w:p w:rsidR="00AB2689" w:rsidRDefault="00AB2689"/>
        </w:tc>
        <w:tc>
          <w:tcPr>
            <w:tcW w:w="426" w:type="dxa"/>
          </w:tcPr>
          <w:p w:rsidR="00AB2689" w:rsidRDefault="00AB2689"/>
        </w:tc>
        <w:tc>
          <w:tcPr>
            <w:tcW w:w="710" w:type="dxa"/>
          </w:tcPr>
          <w:p w:rsidR="00AB2689" w:rsidRDefault="00AB2689"/>
        </w:tc>
        <w:tc>
          <w:tcPr>
            <w:tcW w:w="143" w:type="dxa"/>
          </w:tcPr>
          <w:p w:rsidR="00AB2689" w:rsidRDefault="00AB2689"/>
        </w:tc>
        <w:tc>
          <w:tcPr>
            <w:tcW w:w="993" w:type="dxa"/>
          </w:tcPr>
          <w:p w:rsidR="00AB2689" w:rsidRDefault="00AB2689"/>
        </w:tc>
      </w:tr>
      <w:tr w:rsidR="00AB2689" w:rsidRPr="005D1EB7">
        <w:trPr>
          <w:trHeight w:hRule="exact" w:val="1125"/>
        </w:trPr>
        <w:tc>
          <w:tcPr>
            <w:tcW w:w="9654" w:type="dxa"/>
            <w:gridSpan w:val="7"/>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B2689">
        <w:trPr>
          <w:trHeight w:hRule="exact" w:val="585"/>
        </w:trPr>
        <w:tc>
          <w:tcPr>
            <w:tcW w:w="9654" w:type="dxa"/>
            <w:gridSpan w:val="7"/>
            <w:shd w:val="clear" w:color="000000" w:fill="FFFFFF"/>
            <w:tcMar>
              <w:left w:w="34" w:type="dxa"/>
              <w:right w:w="34" w:type="dxa"/>
            </w:tcMa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B2689" w:rsidRDefault="00B94D7E">
            <w:pPr>
              <w:spacing w:after="0" w:line="240" w:lineRule="auto"/>
              <w:jc w:val="center"/>
              <w:rPr>
                <w:sz w:val="24"/>
                <w:szCs w:val="24"/>
              </w:rPr>
            </w:pPr>
            <w:r>
              <w:rPr>
                <w:rFonts w:ascii="Times New Roman" w:hAnsi="Times New Roman" w:cs="Times New Roman"/>
                <w:color w:val="000000"/>
                <w:sz w:val="24"/>
                <w:szCs w:val="24"/>
              </w:rPr>
              <w:t>Из них:</w:t>
            </w:r>
          </w:p>
        </w:tc>
      </w:tr>
      <w:tr w:rsidR="00AB2689">
        <w:trPr>
          <w:trHeight w:hRule="exact" w:val="138"/>
        </w:trPr>
        <w:tc>
          <w:tcPr>
            <w:tcW w:w="3970" w:type="dxa"/>
          </w:tcPr>
          <w:p w:rsidR="00AB2689" w:rsidRDefault="00AB2689"/>
        </w:tc>
        <w:tc>
          <w:tcPr>
            <w:tcW w:w="1702" w:type="dxa"/>
          </w:tcPr>
          <w:p w:rsidR="00AB2689" w:rsidRDefault="00AB2689"/>
        </w:tc>
        <w:tc>
          <w:tcPr>
            <w:tcW w:w="1702" w:type="dxa"/>
          </w:tcPr>
          <w:p w:rsidR="00AB2689" w:rsidRDefault="00AB2689"/>
        </w:tc>
        <w:tc>
          <w:tcPr>
            <w:tcW w:w="426" w:type="dxa"/>
          </w:tcPr>
          <w:p w:rsidR="00AB2689" w:rsidRDefault="00AB2689"/>
        </w:tc>
        <w:tc>
          <w:tcPr>
            <w:tcW w:w="710" w:type="dxa"/>
          </w:tcPr>
          <w:p w:rsidR="00AB2689" w:rsidRDefault="00AB2689"/>
        </w:tc>
        <w:tc>
          <w:tcPr>
            <w:tcW w:w="143" w:type="dxa"/>
          </w:tcPr>
          <w:p w:rsidR="00AB2689" w:rsidRDefault="00AB2689"/>
        </w:tc>
        <w:tc>
          <w:tcPr>
            <w:tcW w:w="993" w:type="dxa"/>
          </w:tcPr>
          <w:p w:rsidR="00AB2689" w:rsidRDefault="00AB2689"/>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54</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18</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0</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0</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36</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54</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0</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зачеты 2</w:t>
            </w:r>
          </w:p>
        </w:tc>
      </w:tr>
      <w:tr w:rsidR="00AB2689">
        <w:trPr>
          <w:trHeight w:hRule="exact" w:val="138"/>
        </w:trPr>
        <w:tc>
          <w:tcPr>
            <w:tcW w:w="3970" w:type="dxa"/>
          </w:tcPr>
          <w:p w:rsidR="00AB2689" w:rsidRDefault="00AB2689"/>
        </w:tc>
        <w:tc>
          <w:tcPr>
            <w:tcW w:w="1702" w:type="dxa"/>
          </w:tcPr>
          <w:p w:rsidR="00AB2689" w:rsidRDefault="00AB2689"/>
        </w:tc>
        <w:tc>
          <w:tcPr>
            <w:tcW w:w="1702" w:type="dxa"/>
          </w:tcPr>
          <w:p w:rsidR="00AB2689" w:rsidRDefault="00AB2689"/>
        </w:tc>
        <w:tc>
          <w:tcPr>
            <w:tcW w:w="426" w:type="dxa"/>
          </w:tcPr>
          <w:p w:rsidR="00AB2689" w:rsidRDefault="00AB2689"/>
        </w:tc>
        <w:tc>
          <w:tcPr>
            <w:tcW w:w="710" w:type="dxa"/>
          </w:tcPr>
          <w:p w:rsidR="00AB2689" w:rsidRDefault="00AB2689"/>
        </w:tc>
        <w:tc>
          <w:tcPr>
            <w:tcW w:w="143" w:type="dxa"/>
          </w:tcPr>
          <w:p w:rsidR="00AB2689" w:rsidRDefault="00AB2689"/>
        </w:tc>
        <w:tc>
          <w:tcPr>
            <w:tcW w:w="993" w:type="dxa"/>
          </w:tcPr>
          <w:p w:rsidR="00AB2689" w:rsidRDefault="00AB2689"/>
        </w:tc>
      </w:tr>
      <w:tr w:rsidR="00AB2689">
        <w:trPr>
          <w:trHeight w:hRule="exact" w:val="1666"/>
        </w:trPr>
        <w:tc>
          <w:tcPr>
            <w:tcW w:w="9654" w:type="dxa"/>
            <w:gridSpan w:val="7"/>
            <w:shd w:val="clear" w:color="000000" w:fill="FFFFFF"/>
            <w:tcMar>
              <w:left w:w="34" w:type="dxa"/>
              <w:right w:w="34" w:type="dxa"/>
            </w:tcMar>
          </w:tcPr>
          <w:p w:rsidR="00AB2689" w:rsidRPr="00B06334" w:rsidRDefault="00AB2689">
            <w:pPr>
              <w:spacing w:after="0" w:line="240" w:lineRule="auto"/>
              <w:jc w:val="center"/>
              <w:rPr>
                <w:sz w:val="24"/>
                <w:szCs w:val="24"/>
                <w:lang w:val="ru-RU"/>
              </w:rPr>
            </w:pPr>
          </w:p>
          <w:p w:rsidR="00AB2689" w:rsidRPr="00B06334" w:rsidRDefault="00B94D7E">
            <w:pPr>
              <w:spacing w:after="0" w:line="240" w:lineRule="auto"/>
              <w:jc w:val="center"/>
              <w:rPr>
                <w:sz w:val="24"/>
                <w:szCs w:val="24"/>
                <w:lang w:val="ru-RU"/>
              </w:rPr>
            </w:pPr>
            <w:r w:rsidRPr="00B0633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2689" w:rsidRPr="00B06334" w:rsidRDefault="00AB2689">
            <w:pPr>
              <w:spacing w:after="0" w:line="240" w:lineRule="auto"/>
              <w:jc w:val="center"/>
              <w:rPr>
                <w:sz w:val="24"/>
                <w:szCs w:val="24"/>
                <w:lang w:val="ru-RU"/>
              </w:rPr>
            </w:pPr>
          </w:p>
          <w:p w:rsidR="00AB2689" w:rsidRDefault="00B94D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B2689">
        <w:trPr>
          <w:trHeight w:hRule="exact" w:val="416"/>
        </w:trPr>
        <w:tc>
          <w:tcPr>
            <w:tcW w:w="3970" w:type="dxa"/>
          </w:tcPr>
          <w:p w:rsidR="00AB2689" w:rsidRDefault="00AB2689"/>
        </w:tc>
        <w:tc>
          <w:tcPr>
            <w:tcW w:w="1702" w:type="dxa"/>
          </w:tcPr>
          <w:p w:rsidR="00AB2689" w:rsidRDefault="00AB2689"/>
        </w:tc>
        <w:tc>
          <w:tcPr>
            <w:tcW w:w="1702" w:type="dxa"/>
          </w:tcPr>
          <w:p w:rsidR="00AB2689" w:rsidRDefault="00AB2689"/>
        </w:tc>
        <w:tc>
          <w:tcPr>
            <w:tcW w:w="426" w:type="dxa"/>
          </w:tcPr>
          <w:p w:rsidR="00AB2689" w:rsidRDefault="00AB2689"/>
        </w:tc>
        <w:tc>
          <w:tcPr>
            <w:tcW w:w="710" w:type="dxa"/>
          </w:tcPr>
          <w:p w:rsidR="00AB2689" w:rsidRDefault="00AB2689"/>
        </w:tc>
        <w:tc>
          <w:tcPr>
            <w:tcW w:w="143" w:type="dxa"/>
          </w:tcPr>
          <w:p w:rsidR="00AB2689" w:rsidRDefault="00AB2689"/>
        </w:tc>
        <w:tc>
          <w:tcPr>
            <w:tcW w:w="993" w:type="dxa"/>
          </w:tcPr>
          <w:p w:rsidR="00AB2689" w:rsidRDefault="00AB2689"/>
        </w:tc>
      </w:tr>
      <w:tr w:rsidR="00AB26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Часов</w:t>
            </w:r>
          </w:p>
        </w:tc>
      </w:tr>
      <w:tr w:rsidR="00AB268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2689" w:rsidRDefault="00AB268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2689" w:rsidRDefault="00AB26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2689" w:rsidRDefault="00AB26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2689" w:rsidRDefault="00AB2689"/>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18</w:t>
            </w:r>
          </w:p>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18</w:t>
            </w:r>
          </w:p>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AB26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AB26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108</w:t>
            </w:r>
          </w:p>
        </w:tc>
      </w:tr>
      <w:tr w:rsidR="00AB2689" w:rsidRPr="005D1EB7">
        <w:trPr>
          <w:trHeight w:hRule="exact" w:val="941"/>
        </w:trPr>
        <w:tc>
          <w:tcPr>
            <w:tcW w:w="9654" w:type="dxa"/>
            <w:gridSpan w:val="7"/>
            <w:shd w:val="clear" w:color="000000" w:fill="FFFFFF"/>
            <w:tcMar>
              <w:left w:w="34" w:type="dxa"/>
              <w:right w:w="34" w:type="dxa"/>
            </w:tcMar>
          </w:tcPr>
          <w:p w:rsidR="00AB2689" w:rsidRPr="00B06334" w:rsidRDefault="00AB2689">
            <w:pPr>
              <w:spacing w:after="0" w:line="240" w:lineRule="auto"/>
              <w:jc w:val="both"/>
              <w:rPr>
                <w:sz w:val="20"/>
                <w:szCs w:val="20"/>
                <w:lang w:val="ru-RU"/>
              </w:rPr>
            </w:pP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 Примечания:</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AB2689" w:rsidRPr="00B06334" w:rsidRDefault="00B94D7E">
      <w:pPr>
        <w:rPr>
          <w:sz w:val="0"/>
          <w:szCs w:val="0"/>
          <w:lang w:val="ru-RU"/>
        </w:rPr>
      </w:pPr>
      <w:r w:rsidRPr="00B0633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B2689" w:rsidRPr="005D1EB7">
        <w:trPr>
          <w:trHeight w:hRule="exact" w:val="15391"/>
        </w:trPr>
        <w:tc>
          <w:tcPr>
            <w:tcW w:w="9654" w:type="dxa"/>
            <w:shd w:val="clear" w:color="000000" w:fill="FFFFFF"/>
            <w:tcMar>
              <w:left w:w="34" w:type="dxa"/>
              <w:right w:w="34" w:type="dxa"/>
            </w:tcMar>
          </w:tcPr>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0633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AB2689" w:rsidRPr="00B06334" w:rsidRDefault="00B94D7E">
      <w:pPr>
        <w:rPr>
          <w:sz w:val="0"/>
          <w:szCs w:val="0"/>
          <w:lang w:val="ru-RU"/>
        </w:rPr>
      </w:pPr>
      <w:r w:rsidRPr="00B0633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B2689" w:rsidRPr="005D1EB7">
        <w:trPr>
          <w:trHeight w:hRule="exact" w:val="1592"/>
        </w:trPr>
        <w:tc>
          <w:tcPr>
            <w:tcW w:w="9654" w:type="dxa"/>
            <w:shd w:val="clear" w:color="000000" w:fill="FFFFFF"/>
            <w:tcMar>
              <w:left w:w="34" w:type="dxa"/>
              <w:right w:w="34" w:type="dxa"/>
            </w:tcMar>
          </w:tcPr>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B2689">
        <w:trPr>
          <w:trHeight w:hRule="exact" w:val="585"/>
        </w:trPr>
        <w:tc>
          <w:tcPr>
            <w:tcW w:w="9654" w:type="dxa"/>
            <w:shd w:val="clear" w:color="000000" w:fill="FFFFFF"/>
            <w:tcMar>
              <w:left w:w="34" w:type="dxa"/>
              <w:right w:w="34" w:type="dxa"/>
            </w:tcMar>
          </w:tcPr>
          <w:p w:rsidR="00AB2689" w:rsidRPr="00B06334" w:rsidRDefault="00AB2689">
            <w:pPr>
              <w:spacing w:after="0" w:line="240" w:lineRule="auto"/>
              <w:rPr>
                <w:sz w:val="24"/>
                <w:szCs w:val="24"/>
                <w:lang w:val="ru-RU"/>
              </w:rPr>
            </w:pPr>
          </w:p>
          <w:p w:rsidR="00AB2689" w:rsidRDefault="00B94D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B2689">
        <w:trPr>
          <w:trHeight w:hRule="exact" w:val="277"/>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B2689">
        <w:trPr>
          <w:trHeight w:hRule="exact" w:val="26"/>
        </w:trPr>
        <w:tc>
          <w:tcPr>
            <w:tcW w:w="9654" w:type="dxa"/>
            <w:vMerge w:val="restart"/>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GRAMMAR IN THE STRUCTURE OF LANGUAGE.</w:t>
            </w:r>
          </w:p>
        </w:tc>
      </w:tr>
      <w:tr w:rsidR="00AB2689">
        <w:trPr>
          <w:trHeight w:hRule="exact" w:val="277"/>
        </w:trPr>
        <w:tc>
          <w:tcPr>
            <w:tcW w:w="9654" w:type="dxa"/>
            <w:vMerge/>
            <w:shd w:val="clear" w:color="000000" w:fill="FFFFFF"/>
            <w:tcMar>
              <w:left w:w="34" w:type="dxa"/>
              <w:right w:w="34" w:type="dxa"/>
            </w:tcMar>
          </w:tcPr>
          <w:p w:rsidR="00AB2689" w:rsidRDefault="00AB2689"/>
        </w:tc>
      </w:tr>
      <w:tr w:rsidR="00AB2689">
        <w:trPr>
          <w:trHeight w:hRule="exact" w:val="2719"/>
        </w:trPr>
        <w:tc>
          <w:tcPr>
            <w:tcW w:w="9654" w:type="dxa"/>
            <w:shd w:val="clear" w:color="000000" w:fill="FFFFFF"/>
            <w:tcMar>
              <w:left w:w="34" w:type="dxa"/>
              <w:right w:w="34" w:type="dxa"/>
            </w:tcMar>
          </w:tcPr>
          <w:p w:rsidR="00AB2689" w:rsidRDefault="00B94D7E">
            <w:pPr>
              <w:spacing w:after="0" w:line="240" w:lineRule="auto"/>
              <w:jc w:val="both"/>
              <w:rPr>
                <w:sz w:val="24"/>
                <w:szCs w:val="24"/>
              </w:rPr>
            </w:pPr>
            <w:r>
              <w:rPr>
                <w:rFonts w:ascii="Times New Roman" w:hAnsi="Times New Roman" w:cs="Times New Roman"/>
                <w:color w:val="000000"/>
                <w:sz w:val="24"/>
                <w:szCs w:val="24"/>
              </w:rPr>
              <w:t>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rsidR="00AB2689">
        <w:trPr>
          <w:trHeight w:hRule="exact" w:val="304"/>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THE BASIC NOTIONS OF MORPHOLOGY.</w:t>
            </w:r>
          </w:p>
        </w:tc>
      </w:tr>
      <w:tr w:rsidR="00AB2689">
        <w:trPr>
          <w:trHeight w:hRule="exact" w:val="2719"/>
        </w:trPr>
        <w:tc>
          <w:tcPr>
            <w:tcW w:w="9654" w:type="dxa"/>
            <w:shd w:val="clear" w:color="000000" w:fill="FFFFFF"/>
            <w:tcMar>
              <w:left w:w="34" w:type="dxa"/>
              <w:right w:w="34" w:type="dxa"/>
            </w:tcMar>
          </w:tcPr>
          <w:p w:rsidR="00AB2689" w:rsidRDefault="00B94D7E">
            <w:pPr>
              <w:spacing w:after="0" w:line="240" w:lineRule="auto"/>
              <w:jc w:val="both"/>
              <w:rPr>
                <w:sz w:val="24"/>
                <w:szCs w:val="24"/>
              </w:rPr>
            </w:pPr>
            <w:r>
              <w:rPr>
                <w:rFonts w:ascii="Times New Roman" w:hAnsi="Times New Roman" w:cs="Times New Roman"/>
                <w:color w:val="000000"/>
                <w:sz w:val="24"/>
                <w:szCs w:val="24"/>
              </w:rPr>
              <w:t>Traditionally grammar is divided into two parts: morphology (the grammar of words) and syntax (the grammar of the sentence). The role of these parts in the grammatical structure of dif- ferent languages is different and depends on the type of the language. The morpheme is the smal -lest meaningful unit of the language (not a part of the word), which as it appears may be larger than a word in the case of analytical forms of words. Grammatical meaning (further referred to as GM) can be defined as a general abstract meaning which unites classes of forms or words and finds its expression through formal markers thus placing a linguistic unit in a grammatical cate- gory or a grammatical class of words (a part of speech). The paradigmatic meaning is the primary, invariant, context-independent meaning of a grammatical form. Syntagmatic meanings are secondary, variant, context-dependent meanings.</w:t>
            </w:r>
          </w:p>
        </w:tc>
      </w:tr>
      <w:tr w:rsidR="00AB2689">
        <w:trPr>
          <w:trHeight w:hRule="exact" w:val="277"/>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B2689">
        <w:trPr>
          <w:trHeight w:hRule="exact" w:val="147"/>
        </w:trPr>
        <w:tc>
          <w:tcPr>
            <w:tcW w:w="9640" w:type="dxa"/>
          </w:tcPr>
          <w:p w:rsidR="00AB2689" w:rsidRDefault="00AB2689"/>
        </w:tc>
      </w:tr>
      <w:tr w:rsidR="00AB2689">
        <w:trPr>
          <w:trHeight w:hRule="exact" w:val="314"/>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THE PROBLEM OF PARTS OF SPEECH AND THEIR INTERACTION.</w:t>
            </w:r>
          </w:p>
        </w:tc>
      </w:tr>
      <w:tr w:rsidR="00AB2689">
        <w:trPr>
          <w:trHeight w:hRule="exact" w:val="21"/>
        </w:trPr>
        <w:tc>
          <w:tcPr>
            <w:tcW w:w="9640" w:type="dxa"/>
          </w:tcPr>
          <w:p w:rsidR="00AB2689" w:rsidRDefault="00AB2689"/>
        </w:tc>
      </w:tr>
      <w:tr w:rsidR="00AB2689">
        <w:trPr>
          <w:trHeight w:hRule="exact" w:val="3019"/>
        </w:trPr>
        <w:tc>
          <w:tcPr>
            <w:tcW w:w="9654" w:type="dxa"/>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r w:rsidR="00AB2689">
        <w:trPr>
          <w:trHeight w:hRule="exact" w:val="8"/>
        </w:trPr>
        <w:tc>
          <w:tcPr>
            <w:tcW w:w="9640" w:type="dxa"/>
          </w:tcPr>
          <w:p w:rsidR="00AB2689" w:rsidRDefault="00AB2689"/>
        </w:tc>
      </w:tr>
      <w:tr w:rsidR="00AB2689">
        <w:trPr>
          <w:trHeight w:hRule="exact" w:val="314"/>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THE NOUN AND ITS GRAMMATICAL CATEGORIES.</w:t>
            </w:r>
          </w:p>
        </w:tc>
      </w:tr>
      <w:tr w:rsidR="00AB2689">
        <w:trPr>
          <w:trHeight w:hRule="exact" w:val="21"/>
        </w:trPr>
        <w:tc>
          <w:tcPr>
            <w:tcW w:w="9640" w:type="dxa"/>
          </w:tcPr>
          <w:p w:rsidR="00AB2689" w:rsidRDefault="00AB2689"/>
        </w:tc>
      </w:tr>
      <w:tr w:rsidR="00AB2689">
        <w:trPr>
          <w:trHeight w:hRule="exact" w:val="2765"/>
        </w:trPr>
        <w:tc>
          <w:tcPr>
            <w:tcW w:w="9654" w:type="dxa"/>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noun is a part of speech which unites words with the general categorical meaning of substance, or thingness. Substance is a very wide notion. Any concept starting with the most concrete and ending with the most abstract may be verbalized in a substantive form. Therefore the semantic space of substance, or thingness is very heterogeneous and the class of nouns unites names of objects and persons that make up the center of the class as well as the names of quali-ties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 also the most frequently used part of speech. According to statistics, every fourth word used in</w:t>
            </w:r>
          </w:p>
        </w:tc>
      </w:tr>
    </w:tbl>
    <w:p w:rsidR="00AB2689" w:rsidRDefault="00B94D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B2689">
        <w:trPr>
          <w:trHeight w:hRule="exact" w:val="855"/>
        </w:trPr>
        <w:tc>
          <w:tcPr>
            <w:tcW w:w="9654" w:type="dxa"/>
            <w:gridSpan w:val="2"/>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lastRenderedPageBreak/>
              <w:t>our speech belongs to the class of nouns (Johabson, Hofland 1989, 15). It is also a very open and hospitable part of speech which constantly draws into its sphere units of other classes of words, phrases and even sentences that may derive occasional nouns..</w:t>
            </w:r>
          </w:p>
        </w:tc>
      </w:tr>
      <w:tr w:rsidR="00AB2689" w:rsidRPr="005D1EB7">
        <w:trPr>
          <w:trHeight w:hRule="exact" w:val="855"/>
        </w:trPr>
        <w:tc>
          <w:tcPr>
            <w:tcW w:w="9654" w:type="dxa"/>
            <w:gridSpan w:val="2"/>
            <w:shd w:val="clear" w:color="000000" w:fill="FFFFFF"/>
            <w:tcMar>
              <w:left w:w="34" w:type="dxa"/>
              <w:right w:w="34" w:type="dxa"/>
            </w:tcMar>
          </w:tcPr>
          <w:p w:rsidR="00AB2689" w:rsidRDefault="00AB2689">
            <w:pPr>
              <w:spacing w:after="0" w:line="240" w:lineRule="auto"/>
              <w:rPr>
                <w:sz w:val="24"/>
                <w:szCs w:val="24"/>
              </w:rPr>
            </w:pPr>
          </w:p>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B2689" w:rsidRPr="005D1EB7">
        <w:trPr>
          <w:trHeight w:hRule="exact" w:val="4912"/>
        </w:trPr>
        <w:tc>
          <w:tcPr>
            <w:tcW w:w="9654" w:type="dxa"/>
            <w:gridSpan w:val="2"/>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1. Методические указания для обучающихся по освоению дисциплины «Теоретическая грамматика» / Фрезе М.Г.. – Омск: Изд-во Омской гуманитарной академии, 2019.</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B2689" w:rsidRPr="005D1EB7">
        <w:trPr>
          <w:trHeight w:hRule="exact" w:val="138"/>
        </w:trPr>
        <w:tc>
          <w:tcPr>
            <w:tcW w:w="285" w:type="dxa"/>
          </w:tcPr>
          <w:p w:rsidR="00AB2689" w:rsidRPr="00B06334" w:rsidRDefault="00AB2689">
            <w:pPr>
              <w:rPr>
                <w:lang w:val="ru-RU"/>
              </w:rPr>
            </w:pPr>
          </w:p>
        </w:tc>
        <w:tc>
          <w:tcPr>
            <w:tcW w:w="9356" w:type="dxa"/>
          </w:tcPr>
          <w:p w:rsidR="00AB2689" w:rsidRPr="00B06334" w:rsidRDefault="00AB2689">
            <w:pPr>
              <w:rPr>
                <w:lang w:val="ru-RU"/>
              </w:rPr>
            </w:pPr>
          </w:p>
        </w:tc>
      </w:tr>
      <w:tr w:rsidR="00AB2689">
        <w:trPr>
          <w:trHeight w:hRule="exact" w:val="855"/>
        </w:trPr>
        <w:tc>
          <w:tcPr>
            <w:tcW w:w="9654" w:type="dxa"/>
            <w:gridSpan w:val="2"/>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B2689" w:rsidRDefault="00B94D7E">
            <w:pPr>
              <w:spacing w:after="0" w:line="240" w:lineRule="auto"/>
              <w:rPr>
                <w:sz w:val="24"/>
                <w:szCs w:val="24"/>
              </w:rPr>
            </w:pPr>
            <w:r>
              <w:rPr>
                <w:rFonts w:ascii="Times New Roman" w:hAnsi="Times New Roman" w:cs="Times New Roman"/>
                <w:b/>
                <w:color w:val="000000"/>
                <w:sz w:val="24"/>
                <w:szCs w:val="24"/>
              </w:rPr>
              <w:t>Основная:</w:t>
            </w:r>
          </w:p>
        </w:tc>
      </w:tr>
      <w:tr w:rsidR="00AB2689" w:rsidRPr="005D1EB7">
        <w:trPr>
          <w:trHeight w:hRule="exact" w:val="1096"/>
        </w:trPr>
        <w:tc>
          <w:tcPr>
            <w:tcW w:w="9654" w:type="dxa"/>
            <w:gridSpan w:val="2"/>
            <w:shd w:val="clear" w:color="000000" w:fill="FFFFFF"/>
            <w:tcMar>
              <w:left w:w="34" w:type="dxa"/>
              <w:right w:w="34" w:type="dxa"/>
            </w:tcMar>
          </w:tcPr>
          <w:p w:rsidR="00AB2689" w:rsidRPr="00B06334" w:rsidRDefault="00B94D7E">
            <w:pPr>
              <w:spacing w:after="0" w:line="240" w:lineRule="auto"/>
              <w:ind w:firstLine="725"/>
              <w:jc w:val="both"/>
              <w:rPr>
                <w:sz w:val="24"/>
                <w:szCs w:val="24"/>
                <w:lang w:val="ru-RU"/>
              </w:rPr>
            </w:pPr>
            <w:r w:rsidRPr="00B06334">
              <w:rPr>
                <w:rFonts w:ascii="Times New Roman" w:hAnsi="Times New Roman" w:cs="Times New Roman"/>
                <w:color w:val="000000"/>
                <w:sz w:val="24"/>
                <w:szCs w:val="24"/>
                <w:lang w:val="ru-RU"/>
              </w:rPr>
              <w:t>1.</w:t>
            </w:r>
            <w:r w:rsidRPr="00B06334">
              <w:rPr>
                <w:lang w:val="ru-RU"/>
              </w:rPr>
              <w:t xml:space="preserve"> </w:t>
            </w:r>
            <w:r w:rsidRPr="00B06334">
              <w:rPr>
                <w:rFonts w:ascii="Times New Roman" w:hAnsi="Times New Roman" w:cs="Times New Roman"/>
                <w:color w:val="000000"/>
                <w:sz w:val="24"/>
                <w:szCs w:val="24"/>
                <w:lang w:val="ru-RU"/>
              </w:rPr>
              <w:t>Основы</w:t>
            </w:r>
            <w:r w:rsidRPr="00B06334">
              <w:rPr>
                <w:lang w:val="ru-RU"/>
              </w:rPr>
              <w:t xml:space="preserve"> </w:t>
            </w:r>
            <w:r w:rsidRPr="00B06334">
              <w:rPr>
                <w:rFonts w:ascii="Times New Roman" w:hAnsi="Times New Roman" w:cs="Times New Roman"/>
                <w:color w:val="000000"/>
                <w:sz w:val="24"/>
                <w:szCs w:val="24"/>
                <w:lang w:val="ru-RU"/>
              </w:rPr>
              <w:t>теории</w:t>
            </w:r>
            <w:r w:rsidRPr="00B06334">
              <w:rPr>
                <w:lang w:val="ru-RU"/>
              </w:rPr>
              <w:t xml:space="preserve"> </w:t>
            </w:r>
            <w:r w:rsidRPr="00B06334">
              <w:rPr>
                <w:rFonts w:ascii="Times New Roman" w:hAnsi="Times New Roman" w:cs="Times New Roman"/>
                <w:color w:val="000000"/>
                <w:sz w:val="24"/>
                <w:szCs w:val="24"/>
                <w:lang w:val="ru-RU"/>
              </w:rPr>
              <w:t>первого</w:t>
            </w:r>
            <w:r w:rsidRPr="00B06334">
              <w:rPr>
                <w:lang w:val="ru-RU"/>
              </w:rPr>
              <w:t xml:space="preserve"> </w:t>
            </w:r>
            <w:r w:rsidRPr="00B06334">
              <w:rPr>
                <w:rFonts w:ascii="Times New Roman" w:hAnsi="Times New Roman" w:cs="Times New Roman"/>
                <w:color w:val="000000"/>
                <w:sz w:val="24"/>
                <w:szCs w:val="24"/>
                <w:lang w:val="ru-RU"/>
              </w:rPr>
              <w:t>иностранного</w:t>
            </w:r>
            <w:r w:rsidRPr="00B06334">
              <w:rPr>
                <w:lang w:val="ru-RU"/>
              </w:rPr>
              <w:t xml:space="preserve"> </w:t>
            </w:r>
            <w:r w:rsidRPr="00B06334">
              <w:rPr>
                <w:rFonts w:ascii="Times New Roman" w:hAnsi="Times New Roman" w:cs="Times New Roman"/>
                <w:color w:val="000000"/>
                <w:sz w:val="24"/>
                <w:szCs w:val="24"/>
                <w:lang w:val="ru-RU"/>
              </w:rPr>
              <w:t>языка</w:t>
            </w:r>
            <w:r w:rsidRPr="00B06334">
              <w:rPr>
                <w:lang w:val="ru-RU"/>
              </w:rPr>
              <w:t xml:space="preserve"> </w:t>
            </w:r>
            <w:r w:rsidRPr="00B06334">
              <w:rPr>
                <w:rFonts w:ascii="Times New Roman" w:hAnsi="Times New Roman" w:cs="Times New Roman"/>
                <w:color w:val="000000"/>
                <w:sz w:val="24"/>
                <w:szCs w:val="24"/>
                <w:lang w:val="ru-RU"/>
              </w:rPr>
              <w:t>(английский)</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Воскресенская</w:t>
            </w:r>
            <w:r w:rsidRPr="00B06334">
              <w:rPr>
                <w:lang w:val="ru-RU"/>
              </w:rPr>
              <w:t xml:space="preserve"> </w:t>
            </w:r>
            <w:r w:rsidRPr="00B06334">
              <w:rPr>
                <w:rFonts w:ascii="Times New Roman" w:hAnsi="Times New Roman" w:cs="Times New Roman"/>
                <w:color w:val="000000"/>
                <w:sz w:val="24"/>
                <w:szCs w:val="24"/>
                <w:lang w:val="ru-RU"/>
              </w:rPr>
              <w:t>Е.</w:t>
            </w:r>
            <w:r w:rsidRPr="00B06334">
              <w:rPr>
                <w:lang w:val="ru-RU"/>
              </w:rPr>
              <w:t xml:space="preserve"> </w:t>
            </w:r>
            <w:r w:rsidRPr="00B06334">
              <w:rPr>
                <w:rFonts w:ascii="Times New Roman" w:hAnsi="Times New Roman" w:cs="Times New Roman"/>
                <w:color w:val="000000"/>
                <w:sz w:val="24"/>
                <w:szCs w:val="24"/>
                <w:lang w:val="ru-RU"/>
              </w:rPr>
              <w:t>Г.,</w:t>
            </w:r>
            <w:r w:rsidRPr="00B06334">
              <w:rPr>
                <w:lang w:val="ru-RU"/>
              </w:rPr>
              <w:t xml:space="preserve"> </w:t>
            </w:r>
            <w:r w:rsidRPr="00B06334">
              <w:rPr>
                <w:rFonts w:ascii="Times New Roman" w:hAnsi="Times New Roman" w:cs="Times New Roman"/>
                <w:color w:val="000000"/>
                <w:sz w:val="24"/>
                <w:szCs w:val="24"/>
                <w:lang w:val="ru-RU"/>
              </w:rPr>
              <w:t>Гацура</w:t>
            </w:r>
            <w:r w:rsidRPr="00B06334">
              <w:rPr>
                <w:lang w:val="ru-RU"/>
              </w:rPr>
              <w:t xml:space="preserve"> </w:t>
            </w:r>
            <w:r w:rsidRPr="00B06334">
              <w:rPr>
                <w:rFonts w:ascii="Times New Roman" w:hAnsi="Times New Roman" w:cs="Times New Roman"/>
                <w:color w:val="000000"/>
                <w:sz w:val="24"/>
                <w:szCs w:val="24"/>
                <w:lang w:val="ru-RU"/>
              </w:rPr>
              <w:t>Н.</w:t>
            </w:r>
            <w:r w:rsidRPr="00B06334">
              <w:rPr>
                <w:lang w:val="ru-RU"/>
              </w:rPr>
              <w:t xml:space="preserve"> </w:t>
            </w:r>
            <w:r w:rsidRPr="00B06334">
              <w:rPr>
                <w:rFonts w:ascii="Times New Roman" w:hAnsi="Times New Roman" w:cs="Times New Roman"/>
                <w:color w:val="000000"/>
                <w:sz w:val="24"/>
                <w:szCs w:val="24"/>
                <w:lang w:val="ru-RU"/>
              </w:rPr>
              <w:t>И.,</w:t>
            </w:r>
            <w:r w:rsidRPr="00B06334">
              <w:rPr>
                <w:lang w:val="ru-RU"/>
              </w:rPr>
              <w:t xml:space="preserve"> </w:t>
            </w:r>
            <w:r w:rsidRPr="00B06334">
              <w:rPr>
                <w:rFonts w:ascii="Times New Roman" w:hAnsi="Times New Roman" w:cs="Times New Roman"/>
                <w:color w:val="000000"/>
                <w:sz w:val="24"/>
                <w:szCs w:val="24"/>
                <w:lang w:val="ru-RU"/>
              </w:rPr>
              <w:t>Моисеев</w:t>
            </w:r>
            <w:r w:rsidRPr="00B06334">
              <w:rPr>
                <w:lang w:val="ru-RU"/>
              </w:rPr>
              <w:t xml:space="preserve"> </w:t>
            </w:r>
            <w:r w:rsidRPr="00B06334">
              <w:rPr>
                <w:rFonts w:ascii="Times New Roman" w:hAnsi="Times New Roman" w:cs="Times New Roman"/>
                <w:color w:val="000000"/>
                <w:sz w:val="24"/>
                <w:szCs w:val="24"/>
                <w:lang w:val="ru-RU"/>
              </w:rPr>
              <w:t>М.</w:t>
            </w:r>
            <w:r w:rsidRPr="00B06334">
              <w:rPr>
                <w:lang w:val="ru-RU"/>
              </w:rPr>
              <w:t xml:space="preserve"> </w:t>
            </w:r>
            <w:r w:rsidRPr="00B06334">
              <w:rPr>
                <w:rFonts w:ascii="Times New Roman" w:hAnsi="Times New Roman" w:cs="Times New Roman"/>
                <w:color w:val="000000"/>
                <w:sz w:val="24"/>
                <w:szCs w:val="24"/>
                <w:lang w:val="ru-RU"/>
              </w:rPr>
              <w:t>В..</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Основы</w:t>
            </w:r>
            <w:r w:rsidRPr="00B06334">
              <w:rPr>
                <w:lang w:val="ru-RU"/>
              </w:rPr>
              <w:t xml:space="preserve"> </w:t>
            </w:r>
            <w:r w:rsidRPr="00B06334">
              <w:rPr>
                <w:rFonts w:ascii="Times New Roman" w:hAnsi="Times New Roman" w:cs="Times New Roman"/>
                <w:color w:val="000000"/>
                <w:sz w:val="24"/>
                <w:szCs w:val="24"/>
                <w:lang w:val="ru-RU"/>
              </w:rPr>
              <w:t>теории</w:t>
            </w:r>
            <w:r w:rsidRPr="00B06334">
              <w:rPr>
                <w:lang w:val="ru-RU"/>
              </w:rPr>
              <w:t xml:space="preserve"> </w:t>
            </w:r>
            <w:r w:rsidRPr="00B06334">
              <w:rPr>
                <w:rFonts w:ascii="Times New Roman" w:hAnsi="Times New Roman" w:cs="Times New Roman"/>
                <w:color w:val="000000"/>
                <w:sz w:val="24"/>
                <w:szCs w:val="24"/>
                <w:lang w:val="ru-RU"/>
              </w:rPr>
              <w:t>первого</w:t>
            </w:r>
            <w:r w:rsidRPr="00B06334">
              <w:rPr>
                <w:lang w:val="ru-RU"/>
              </w:rPr>
              <w:t xml:space="preserve"> </w:t>
            </w:r>
            <w:r w:rsidRPr="00B06334">
              <w:rPr>
                <w:rFonts w:ascii="Times New Roman" w:hAnsi="Times New Roman" w:cs="Times New Roman"/>
                <w:color w:val="000000"/>
                <w:sz w:val="24"/>
                <w:szCs w:val="24"/>
                <w:lang w:val="ru-RU"/>
              </w:rPr>
              <w:t>иностранного</w:t>
            </w:r>
            <w:r w:rsidRPr="00B06334">
              <w:rPr>
                <w:lang w:val="ru-RU"/>
              </w:rPr>
              <w:t xml:space="preserve"> </w:t>
            </w:r>
            <w:r w:rsidRPr="00B06334">
              <w:rPr>
                <w:rFonts w:ascii="Times New Roman" w:hAnsi="Times New Roman" w:cs="Times New Roman"/>
                <w:color w:val="000000"/>
                <w:sz w:val="24"/>
                <w:szCs w:val="24"/>
                <w:lang w:val="ru-RU"/>
              </w:rPr>
              <w:t>языка</w:t>
            </w:r>
            <w:r w:rsidRPr="00B06334">
              <w:rPr>
                <w:lang w:val="ru-RU"/>
              </w:rPr>
              <w:t xml:space="preserve"> </w:t>
            </w:r>
            <w:r w:rsidRPr="00B06334">
              <w:rPr>
                <w:rFonts w:ascii="Times New Roman" w:hAnsi="Times New Roman" w:cs="Times New Roman"/>
                <w:color w:val="000000"/>
                <w:sz w:val="24"/>
                <w:szCs w:val="24"/>
                <w:lang w:val="ru-RU"/>
              </w:rPr>
              <w:t>(английский)</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Омск:</w:t>
            </w:r>
            <w:r w:rsidRPr="00B06334">
              <w:rPr>
                <w:lang w:val="ru-RU"/>
              </w:rPr>
              <w:t xml:space="preserve"> </w:t>
            </w:r>
            <w:r w:rsidRPr="00B06334">
              <w:rPr>
                <w:rFonts w:ascii="Times New Roman" w:hAnsi="Times New Roman" w:cs="Times New Roman"/>
                <w:color w:val="000000"/>
                <w:sz w:val="24"/>
                <w:szCs w:val="24"/>
                <w:lang w:val="ru-RU"/>
              </w:rPr>
              <w:t>Омский</w:t>
            </w:r>
            <w:r w:rsidRPr="00B06334">
              <w:rPr>
                <w:lang w:val="ru-RU"/>
              </w:rPr>
              <w:t xml:space="preserve"> </w:t>
            </w:r>
            <w:r w:rsidRPr="00B06334">
              <w:rPr>
                <w:rFonts w:ascii="Times New Roman" w:hAnsi="Times New Roman" w:cs="Times New Roman"/>
                <w:color w:val="000000"/>
                <w:sz w:val="24"/>
                <w:szCs w:val="24"/>
                <w:lang w:val="ru-RU"/>
              </w:rPr>
              <w:t>государственный</w:t>
            </w:r>
            <w:r w:rsidRPr="00B06334">
              <w:rPr>
                <w:lang w:val="ru-RU"/>
              </w:rPr>
              <w:t xml:space="preserve"> </w:t>
            </w:r>
            <w:r w:rsidRPr="00B06334">
              <w:rPr>
                <w:rFonts w:ascii="Times New Roman" w:hAnsi="Times New Roman" w:cs="Times New Roman"/>
                <w:color w:val="000000"/>
                <w:sz w:val="24"/>
                <w:szCs w:val="24"/>
                <w:lang w:val="ru-RU"/>
              </w:rPr>
              <w:t>университет</w:t>
            </w:r>
            <w:r w:rsidRPr="00B06334">
              <w:rPr>
                <w:lang w:val="ru-RU"/>
              </w:rPr>
              <w:t xml:space="preserve"> </w:t>
            </w:r>
            <w:r w:rsidRPr="00B06334">
              <w:rPr>
                <w:rFonts w:ascii="Times New Roman" w:hAnsi="Times New Roman" w:cs="Times New Roman"/>
                <w:color w:val="000000"/>
                <w:sz w:val="24"/>
                <w:szCs w:val="24"/>
                <w:lang w:val="ru-RU"/>
              </w:rPr>
              <w:t>им.</w:t>
            </w:r>
            <w:r w:rsidRPr="00B06334">
              <w:rPr>
                <w:lang w:val="ru-RU"/>
              </w:rPr>
              <w:t xml:space="preserve"> </w:t>
            </w:r>
            <w:r w:rsidRPr="00B06334">
              <w:rPr>
                <w:rFonts w:ascii="Times New Roman" w:hAnsi="Times New Roman" w:cs="Times New Roman"/>
                <w:color w:val="000000"/>
                <w:sz w:val="24"/>
                <w:szCs w:val="24"/>
                <w:lang w:val="ru-RU"/>
              </w:rPr>
              <w:t>Ф.М.</w:t>
            </w:r>
            <w:r w:rsidRPr="00B06334">
              <w:rPr>
                <w:lang w:val="ru-RU"/>
              </w:rPr>
              <w:t xml:space="preserve"> </w:t>
            </w:r>
            <w:r w:rsidRPr="00B06334">
              <w:rPr>
                <w:rFonts w:ascii="Times New Roman" w:hAnsi="Times New Roman" w:cs="Times New Roman"/>
                <w:color w:val="000000"/>
                <w:sz w:val="24"/>
                <w:szCs w:val="24"/>
                <w:lang w:val="ru-RU"/>
              </w:rPr>
              <w:t>Достоевского,</w:t>
            </w:r>
            <w:r w:rsidRPr="00B06334">
              <w:rPr>
                <w:lang w:val="ru-RU"/>
              </w:rPr>
              <w:t xml:space="preserve"> </w:t>
            </w:r>
            <w:r w:rsidRPr="00B06334">
              <w:rPr>
                <w:rFonts w:ascii="Times New Roman" w:hAnsi="Times New Roman" w:cs="Times New Roman"/>
                <w:color w:val="000000"/>
                <w:sz w:val="24"/>
                <w:szCs w:val="24"/>
                <w:lang w:val="ru-RU"/>
              </w:rPr>
              <w:t>2016.</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208</w:t>
            </w:r>
            <w:r w:rsidRPr="00B06334">
              <w:rPr>
                <w:lang w:val="ru-RU"/>
              </w:rPr>
              <w:t xml:space="preserve"> </w:t>
            </w:r>
            <w:r w:rsidRPr="00B06334">
              <w:rPr>
                <w:rFonts w:ascii="Times New Roman" w:hAnsi="Times New Roman" w:cs="Times New Roman"/>
                <w:color w:val="000000"/>
                <w:sz w:val="24"/>
                <w:szCs w:val="24"/>
                <w:lang w:val="ru-RU"/>
              </w:rPr>
              <w:t>с.</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ISBN</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978-5-7779-1956-4.</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URL</w:t>
            </w:r>
            <w:r w:rsidRPr="00B06334">
              <w:rPr>
                <w:rFonts w:ascii="Times New Roman" w:hAnsi="Times New Roman" w:cs="Times New Roman"/>
                <w:color w:val="000000"/>
                <w:sz w:val="24"/>
                <w:szCs w:val="24"/>
                <w:lang w:val="ru-RU"/>
              </w:rPr>
              <w:t>:</w:t>
            </w:r>
            <w:r w:rsidRPr="00B06334">
              <w:rPr>
                <w:lang w:val="ru-RU"/>
              </w:rPr>
              <w:t xml:space="preserve"> </w:t>
            </w:r>
            <w:hyperlink r:id="rId4" w:history="1">
              <w:r w:rsidR="00C82939">
                <w:rPr>
                  <w:rStyle w:val="a3"/>
                  <w:lang w:val="ru-RU"/>
                </w:rPr>
                <w:t>http://www.iprbookshop.ru/59633.html</w:t>
              </w:r>
            </w:hyperlink>
            <w:r w:rsidRPr="00B06334">
              <w:rPr>
                <w:lang w:val="ru-RU"/>
              </w:rPr>
              <w:t xml:space="preserve"> </w:t>
            </w:r>
          </w:p>
        </w:tc>
      </w:tr>
      <w:tr w:rsidR="00AB2689" w:rsidRPr="005D1EB7">
        <w:trPr>
          <w:trHeight w:hRule="exact" w:val="1096"/>
        </w:trPr>
        <w:tc>
          <w:tcPr>
            <w:tcW w:w="9654" w:type="dxa"/>
            <w:gridSpan w:val="2"/>
            <w:shd w:val="clear" w:color="000000" w:fill="FFFFFF"/>
            <w:tcMar>
              <w:left w:w="34" w:type="dxa"/>
              <w:right w:w="34" w:type="dxa"/>
            </w:tcMar>
          </w:tcPr>
          <w:p w:rsidR="00AB2689" w:rsidRPr="00B06334" w:rsidRDefault="00B94D7E">
            <w:pPr>
              <w:spacing w:after="0" w:line="240" w:lineRule="auto"/>
              <w:ind w:firstLine="725"/>
              <w:jc w:val="both"/>
              <w:rPr>
                <w:sz w:val="24"/>
                <w:szCs w:val="24"/>
                <w:lang w:val="ru-RU"/>
              </w:rPr>
            </w:pPr>
            <w:r w:rsidRPr="00B06334">
              <w:rPr>
                <w:rFonts w:ascii="Times New Roman" w:hAnsi="Times New Roman" w:cs="Times New Roman"/>
                <w:color w:val="000000"/>
                <w:sz w:val="24"/>
                <w:szCs w:val="24"/>
                <w:lang w:val="ru-RU"/>
              </w:rPr>
              <w:t>2.</w:t>
            </w:r>
            <w:r w:rsidRPr="00B06334">
              <w:rPr>
                <w:lang w:val="ru-RU"/>
              </w:rPr>
              <w:t xml:space="preserve"> </w:t>
            </w:r>
            <w:r w:rsidRPr="00B06334">
              <w:rPr>
                <w:rFonts w:ascii="Times New Roman" w:hAnsi="Times New Roman" w:cs="Times New Roman"/>
                <w:color w:val="000000"/>
                <w:sz w:val="24"/>
                <w:szCs w:val="24"/>
                <w:lang w:val="ru-RU"/>
              </w:rPr>
              <w:t>Теоретическая</w:t>
            </w:r>
            <w:r w:rsidRPr="00B06334">
              <w:rPr>
                <w:lang w:val="ru-RU"/>
              </w:rPr>
              <w:t xml:space="preserve"> </w:t>
            </w:r>
            <w:r w:rsidRPr="00B06334">
              <w:rPr>
                <w:rFonts w:ascii="Times New Roman" w:hAnsi="Times New Roman" w:cs="Times New Roman"/>
                <w:color w:val="000000"/>
                <w:sz w:val="24"/>
                <w:szCs w:val="24"/>
                <w:lang w:val="ru-RU"/>
              </w:rPr>
              <w:t>грамматика</w:t>
            </w:r>
            <w:r w:rsidRPr="00B06334">
              <w:rPr>
                <w:lang w:val="ru-RU"/>
              </w:rPr>
              <w:t xml:space="preserve"> </w:t>
            </w:r>
            <w:r w:rsidRPr="00B06334">
              <w:rPr>
                <w:rFonts w:ascii="Times New Roman" w:hAnsi="Times New Roman" w:cs="Times New Roman"/>
                <w:color w:val="000000"/>
                <w:sz w:val="24"/>
                <w:szCs w:val="24"/>
                <w:lang w:val="ru-RU"/>
              </w:rPr>
              <w:t>современного</w:t>
            </w:r>
            <w:r w:rsidRPr="00B06334">
              <w:rPr>
                <w:lang w:val="ru-RU"/>
              </w:rPr>
              <w:t xml:space="preserve"> </w:t>
            </w:r>
            <w:r w:rsidRPr="00B06334">
              <w:rPr>
                <w:rFonts w:ascii="Times New Roman" w:hAnsi="Times New Roman" w:cs="Times New Roman"/>
                <w:color w:val="000000"/>
                <w:sz w:val="24"/>
                <w:szCs w:val="24"/>
                <w:lang w:val="ru-RU"/>
              </w:rPr>
              <w:t>английского</w:t>
            </w:r>
            <w:r w:rsidRPr="00B06334">
              <w:rPr>
                <w:lang w:val="ru-RU"/>
              </w:rPr>
              <w:t xml:space="preserve"> </w:t>
            </w:r>
            <w:r w:rsidRPr="00B06334">
              <w:rPr>
                <w:rFonts w:ascii="Times New Roman" w:hAnsi="Times New Roman" w:cs="Times New Roman"/>
                <w:color w:val="000000"/>
                <w:sz w:val="24"/>
                <w:szCs w:val="24"/>
                <w:lang w:val="ru-RU"/>
              </w:rPr>
              <w:t>языка</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Викулова</w:t>
            </w:r>
            <w:r w:rsidRPr="00B06334">
              <w:rPr>
                <w:lang w:val="ru-RU"/>
              </w:rPr>
              <w:t xml:space="preserve"> </w:t>
            </w:r>
            <w:r w:rsidRPr="00B06334">
              <w:rPr>
                <w:rFonts w:ascii="Times New Roman" w:hAnsi="Times New Roman" w:cs="Times New Roman"/>
                <w:color w:val="000000"/>
                <w:sz w:val="24"/>
                <w:szCs w:val="24"/>
                <w:lang w:val="ru-RU"/>
              </w:rPr>
              <w:t>Е.</w:t>
            </w:r>
            <w:r w:rsidRPr="00B06334">
              <w:rPr>
                <w:lang w:val="ru-RU"/>
              </w:rPr>
              <w:t xml:space="preserve"> </w:t>
            </w:r>
            <w:r w:rsidRPr="00B06334">
              <w:rPr>
                <w:rFonts w:ascii="Times New Roman" w:hAnsi="Times New Roman" w:cs="Times New Roman"/>
                <w:color w:val="000000"/>
                <w:sz w:val="24"/>
                <w:szCs w:val="24"/>
                <w:lang w:val="ru-RU"/>
              </w:rPr>
              <w:t>А..</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Теоретическая</w:t>
            </w:r>
            <w:r w:rsidRPr="00B06334">
              <w:rPr>
                <w:lang w:val="ru-RU"/>
              </w:rPr>
              <w:t xml:space="preserve"> </w:t>
            </w:r>
            <w:r w:rsidRPr="00B06334">
              <w:rPr>
                <w:rFonts w:ascii="Times New Roman" w:hAnsi="Times New Roman" w:cs="Times New Roman"/>
                <w:color w:val="000000"/>
                <w:sz w:val="24"/>
                <w:szCs w:val="24"/>
                <w:lang w:val="ru-RU"/>
              </w:rPr>
              <w:t>грамматика</w:t>
            </w:r>
            <w:r w:rsidRPr="00B06334">
              <w:rPr>
                <w:lang w:val="ru-RU"/>
              </w:rPr>
              <w:t xml:space="preserve"> </w:t>
            </w:r>
            <w:r w:rsidRPr="00B06334">
              <w:rPr>
                <w:rFonts w:ascii="Times New Roman" w:hAnsi="Times New Roman" w:cs="Times New Roman"/>
                <w:color w:val="000000"/>
                <w:sz w:val="24"/>
                <w:szCs w:val="24"/>
                <w:lang w:val="ru-RU"/>
              </w:rPr>
              <w:t>современного</w:t>
            </w:r>
            <w:r w:rsidRPr="00B06334">
              <w:rPr>
                <w:lang w:val="ru-RU"/>
              </w:rPr>
              <w:t xml:space="preserve"> </w:t>
            </w:r>
            <w:r w:rsidRPr="00B06334">
              <w:rPr>
                <w:rFonts w:ascii="Times New Roman" w:hAnsi="Times New Roman" w:cs="Times New Roman"/>
                <w:color w:val="000000"/>
                <w:sz w:val="24"/>
                <w:szCs w:val="24"/>
                <w:lang w:val="ru-RU"/>
              </w:rPr>
              <w:t>английского</w:t>
            </w:r>
            <w:r w:rsidRPr="00B06334">
              <w:rPr>
                <w:lang w:val="ru-RU"/>
              </w:rPr>
              <w:t xml:space="preserve"> </w:t>
            </w:r>
            <w:r w:rsidRPr="00B06334">
              <w:rPr>
                <w:rFonts w:ascii="Times New Roman" w:hAnsi="Times New Roman" w:cs="Times New Roman"/>
                <w:color w:val="000000"/>
                <w:sz w:val="24"/>
                <w:szCs w:val="24"/>
                <w:lang w:val="ru-RU"/>
              </w:rPr>
              <w:t>языка</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Екатеринбург:</w:t>
            </w:r>
            <w:r w:rsidRPr="00B06334">
              <w:rPr>
                <w:lang w:val="ru-RU"/>
              </w:rPr>
              <w:t xml:space="preserve"> </w:t>
            </w:r>
            <w:r w:rsidRPr="00B06334">
              <w:rPr>
                <w:rFonts w:ascii="Times New Roman" w:hAnsi="Times New Roman" w:cs="Times New Roman"/>
                <w:color w:val="000000"/>
                <w:sz w:val="24"/>
                <w:szCs w:val="24"/>
                <w:lang w:val="ru-RU"/>
              </w:rPr>
              <w:t>Уральский</w:t>
            </w:r>
            <w:r w:rsidRPr="00B06334">
              <w:rPr>
                <w:lang w:val="ru-RU"/>
              </w:rPr>
              <w:t xml:space="preserve"> </w:t>
            </w:r>
            <w:r w:rsidRPr="00B06334">
              <w:rPr>
                <w:rFonts w:ascii="Times New Roman" w:hAnsi="Times New Roman" w:cs="Times New Roman"/>
                <w:color w:val="000000"/>
                <w:sz w:val="24"/>
                <w:szCs w:val="24"/>
                <w:lang w:val="ru-RU"/>
              </w:rPr>
              <w:t>федеральный</w:t>
            </w:r>
            <w:r w:rsidRPr="00B06334">
              <w:rPr>
                <w:lang w:val="ru-RU"/>
              </w:rPr>
              <w:t xml:space="preserve"> </w:t>
            </w:r>
            <w:r w:rsidRPr="00B06334">
              <w:rPr>
                <w:rFonts w:ascii="Times New Roman" w:hAnsi="Times New Roman" w:cs="Times New Roman"/>
                <w:color w:val="000000"/>
                <w:sz w:val="24"/>
                <w:szCs w:val="24"/>
                <w:lang w:val="ru-RU"/>
              </w:rPr>
              <w:t>университет,</w:t>
            </w:r>
            <w:r w:rsidRPr="00B06334">
              <w:rPr>
                <w:lang w:val="ru-RU"/>
              </w:rPr>
              <w:t xml:space="preserve"> </w:t>
            </w:r>
            <w:r w:rsidRPr="00B06334">
              <w:rPr>
                <w:rFonts w:ascii="Times New Roman" w:hAnsi="Times New Roman" w:cs="Times New Roman"/>
                <w:color w:val="000000"/>
                <w:sz w:val="24"/>
                <w:szCs w:val="24"/>
                <w:lang w:val="ru-RU"/>
              </w:rPr>
              <w:t>ЭБС</w:t>
            </w:r>
            <w:r w:rsidRPr="00B06334">
              <w:rPr>
                <w:lang w:val="ru-RU"/>
              </w:rPr>
              <w:t xml:space="preserve"> </w:t>
            </w:r>
            <w:r w:rsidRPr="00B06334">
              <w:rPr>
                <w:rFonts w:ascii="Times New Roman" w:hAnsi="Times New Roman" w:cs="Times New Roman"/>
                <w:color w:val="000000"/>
                <w:sz w:val="24"/>
                <w:szCs w:val="24"/>
                <w:lang w:val="ru-RU"/>
              </w:rPr>
              <w:t>АСВ,</w:t>
            </w:r>
            <w:r w:rsidRPr="00B06334">
              <w:rPr>
                <w:lang w:val="ru-RU"/>
              </w:rPr>
              <w:t xml:space="preserve"> </w:t>
            </w:r>
            <w:r w:rsidRPr="00B06334">
              <w:rPr>
                <w:rFonts w:ascii="Times New Roman" w:hAnsi="Times New Roman" w:cs="Times New Roman"/>
                <w:color w:val="000000"/>
                <w:sz w:val="24"/>
                <w:szCs w:val="24"/>
                <w:lang w:val="ru-RU"/>
              </w:rPr>
              <w:t>2014.</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88</w:t>
            </w:r>
            <w:r w:rsidRPr="00B06334">
              <w:rPr>
                <w:lang w:val="ru-RU"/>
              </w:rPr>
              <w:t xml:space="preserve"> </w:t>
            </w:r>
            <w:r w:rsidRPr="00B06334">
              <w:rPr>
                <w:rFonts w:ascii="Times New Roman" w:hAnsi="Times New Roman" w:cs="Times New Roman"/>
                <w:color w:val="000000"/>
                <w:sz w:val="24"/>
                <w:szCs w:val="24"/>
                <w:lang w:val="ru-RU"/>
              </w:rPr>
              <w:t>с.</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ISBN</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978-5-7996-1172-9.</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URL</w:t>
            </w:r>
            <w:r w:rsidRPr="00B06334">
              <w:rPr>
                <w:rFonts w:ascii="Times New Roman" w:hAnsi="Times New Roman" w:cs="Times New Roman"/>
                <w:color w:val="000000"/>
                <w:sz w:val="24"/>
                <w:szCs w:val="24"/>
                <w:lang w:val="ru-RU"/>
              </w:rPr>
              <w:t>:</w:t>
            </w:r>
            <w:r w:rsidRPr="00B06334">
              <w:rPr>
                <w:lang w:val="ru-RU"/>
              </w:rPr>
              <w:t xml:space="preserve"> </w:t>
            </w:r>
            <w:hyperlink r:id="rId5" w:history="1">
              <w:r w:rsidR="00C82939">
                <w:rPr>
                  <w:rStyle w:val="a3"/>
                  <w:lang w:val="ru-RU"/>
                </w:rPr>
                <w:t>http://www.iprbookshop.ru/66207.html</w:t>
              </w:r>
            </w:hyperlink>
            <w:r w:rsidRPr="00B06334">
              <w:rPr>
                <w:lang w:val="ru-RU"/>
              </w:rPr>
              <w:t xml:space="preserve"> </w:t>
            </w:r>
          </w:p>
        </w:tc>
      </w:tr>
      <w:tr w:rsidR="00AB2689">
        <w:trPr>
          <w:trHeight w:hRule="exact" w:val="277"/>
        </w:trPr>
        <w:tc>
          <w:tcPr>
            <w:tcW w:w="285" w:type="dxa"/>
          </w:tcPr>
          <w:p w:rsidR="00AB2689" w:rsidRPr="00B06334" w:rsidRDefault="00AB2689">
            <w:pPr>
              <w:rPr>
                <w:lang w:val="ru-RU"/>
              </w:rPr>
            </w:pPr>
          </w:p>
        </w:tc>
        <w:tc>
          <w:tcPr>
            <w:tcW w:w="9370" w:type="dxa"/>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Дополнительная:</w:t>
            </w:r>
          </w:p>
        </w:tc>
      </w:tr>
      <w:tr w:rsidR="00AB2689" w:rsidRPr="005D1EB7">
        <w:trPr>
          <w:trHeight w:hRule="exact" w:val="26"/>
        </w:trPr>
        <w:tc>
          <w:tcPr>
            <w:tcW w:w="9654" w:type="dxa"/>
            <w:gridSpan w:val="2"/>
            <w:vMerge w:val="restart"/>
            <w:shd w:val="clear" w:color="000000" w:fill="FFFFFF"/>
            <w:tcMar>
              <w:left w:w="34" w:type="dxa"/>
              <w:right w:w="34" w:type="dxa"/>
            </w:tcMar>
          </w:tcPr>
          <w:p w:rsidR="00AB2689" w:rsidRPr="00B06334" w:rsidRDefault="00B94D7E">
            <w:pPr>
              <w:spacing w:after="0" w:line="240" w:lineRule="auto"/>
              <w:ind w:firstLine="725"/>
              <w:jc w:val="both"/>
              <w:rPr>
                <w:sz w:val="24"/>
                <w:szCs w:val="24"/>
                <w:lang w:val="ru-RU"/>
              </w:rPr>
            </w:pPr>
            <w:r w:rsidRPr="00B06334">
              <w:rPr>
                <w:rFonts w:ascii="Times New Roman" w:hAnsi="Times New Roman" w:cs="Times New Roman"/>
                <w:color w:val="000000"/>
                <w:sz w:val="24"/>
                <w:szCs w:val="24"/>
                <w:lang w:val="ru-RU"/>
              </w:rPr>
              <w:t>1.</w:t>
            </w:r>
            <w:r w:rsidRPr="00B06334">
              <w:rPr>
                <w:lang w:val="ru-RU"/>
              </w:rPr>
              <w:t xml:space="preserve"> </w:t>
            </w:r>
            <w:r w:rsidRPr="00B06334">
              <w:rPr>
                <w:rFonts w:ascii="Times New Roman" w:hAnsi="Times New Roman" w:cs="Times New Roman"/>
                <w:color w:val="000000"/>
                <w:sz w:val="24"/>
                <w:szCs w:val="24"/>
                <w:lang w:val="ru-RU"/>
              </w:rPr>
              <w:t>Английский</w:t>
            </w:r>
            <w:r w:rsidRPr="00B06334">
              <w:rPr>
                <w:lang w:val="ru-RU"/>
              </w:rPr>
              <w:t xml:space="preserve"> </w:t>
            </w:r>
            <w:r w:rsidRPr="00B06334">
              <w:rPr>
                <w:rFonts w:ascii="Times New Roman" w:hAnsi="Times New Roman" w:cs="Times New Roman"/>
                <w:color w:val="000000"/>
                <w:sz w:val="24"/>
                <w:szCs w:val="24"/>
                <w:lang w:val="ru-RU"/>
              </w:rPr>
              <w:t>язык.</w:t>
            </w:r>
            <w:r w:rsidRPr="00B06334">
              <w:rPr>
                <w:lang w:val="ru-RU"/>
              </w:rPr>
              <w:t xml:space="preserve"> </w:t>
            </w:r>
            <w:r w:rsidRPr="00B06334">
              <w:rPr>
                <w:rFonts w:ascii="Times New Roman" w:hAnsi="Times New Roman" w:cs="Times New Roman"/>
                <w:color w:val="000000"/>
                <w:sz w:val="24"/>
                <w:szCs w:val="24"/>
                <w:lang w:val="ru-RU"/>
              </w:rPr>
              <w:t>Практическая</w:t>
            </w:r>
            <w:r w:rsidRPr="00B06334">
              <w:rPr>
                <w:lang w:val="ru-RU"/>
              </w:rPr>
              <w:t xml:space="preserve"> </w:t>
            </w:r>
            <w:r w:rsidRPr="00B06334">
              <w:rPr>
                <w:rFonts w:ascii="Times New Roman" w:hAnsi="Times New Roman" w:cs="Times New Roman"/>
                <w:color w:val="000000"/>
                <w:sz w:val="24"/>
                <w:szCs w:val="24"/>
                <w:lang w:val="ru-RU"/>
              </w:rPr>
              <w:t>грамматика</w:t>
            </w:r>
            <w:r w:rsidRPr="00B06334">
              <w:rPr>
                <w:lang w:val="ru-RU"/>
              </w:rPr>
              <w:t xml:space="preserve"> </w:t>
            </w:r>
            <w:r w:rsidRPr="00B06334">
              <w:rPr>
                <w:rFonts w:ascii="Times New Roman" w:hAnsi="Times New Roman" w:cs="Times New Roman"/>
                <w:color w:val="000000"/>
                <w:sz w:val="24"/>
                <w:szCs w:val="24"/>
                <w:lang w:val="ru-RU"/>
              </w:rPr>
              <w:t>в</w:t>
            </w:r>
            <w:r w:rsidRPr="00B06334">
              <w:rPr>
                <w:lang w:val="ru-RU"/>
              </w:rPr>
              <w:t xml:space="preserve"> </w:t>
            </w:r>
            <w:r w:rsidRPr="00B06334">
              <w:rPr>
                <w:rFonts w:ascii="Times New Roman" w:hAnsi="Times New Roman" w:cs="Times New Roman"/>
                <w:color w:val="000000"/>
                <w:sz w:val="24"/>
                <w:szCs w:val="24"/>
                <w:lang w:val="ru-RU"/>
              </w:rPr>
              <w:t>2</w:t>
            </w:r>
            <w:r w:rsidRPr="00B06334">
              <w:rPr>
                <w:lang w:val="ru-RU"/>
              </w:rPr>
              <w:t xml:space="preserve"> </w:t>
            </w:r>
            <w:r w:rsidRPr="00B06334">
              <w:rPr>
                <w:rFonts w:ascii="Times New Roman" w:hAnsi="Times New Roman" w:cs="Times New Roman"/>
                <w:color w:val="000000"/>
                <w:sz w:val="24"/>
                <w:szCs w:val="24"/>
                <w:lang w:val="ru-RU"/>
              </w:rPr>
              <w:t>ч.</w:t>
            </w:r>
            <w:r w:rsidRPr="00B06334">
              <w:rPr>
                <w:lang w:val="ru-RU"/>
              </w:rPr>
              <w:t xml:space="preserve"> </w:t>
            </w:r>
            <w:r w:rsidRPr="00B06334">
              <w:rPr>
                <w:rFonts w:ascii="Times New Roman" w:hAnsi="Times New Roman" w:cs="Times New Roman"/>
                <w:color w:val="000000"/>
                <w:sz w:val="24"/>
                <w:szCs w:val="24"/>
                <w:lang w:val="ru-RU"/>
              </w:rPr>
              <w:t>Часть</w:t>
            </w:r>
            <w:r w:rsidRPr="00B06334">
              <w:rPr>
                <w:lang w:val="ru-RU"/>
              </w:rPr>
              <w:t xml:space="preserve"> </w:t>
            </w:r>
            <w:r w:rsidRPr="00B06334">
              <w:rPr>
                <w:rFonts w:ascii="Times New Roman" w:hAnsi="Times New Roman" w:cs="Times New Roman"/>
                <w:color w:val="000000"/>
                <w:sz w:val="24"/>
                <w:szCs w:val="24"/>
                <w:lang w:val="ru-RU"/>
              </w:rPr>
              <w:t>1.</w:t>
            </w:r>
            <w:r w:rsidRPr="00B06334">
              <w:rPr>
                <w:lang w:val="ru-RU"/>
              </w:rPr>
              <w:t xml:space="preserve"> </w:t>
            </w:r>
            <w:r w:rsidRPr="00B06334">
              <w:rPr>
                <w:rFonts w:ascii="Times New Roman" w:hAnsi="Times New Roman" w:cs="Times New Roman"/>
                <w:color w:val="000000"/>
                <w:sz w:val="24"/>
                <w:szCs w:val="24"/>
                <w:lang w:val="ru-RU"/>
              </w:rPr>
              <w:t>Морфология</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Першина</w:t>
            </w:r>
            <w:r w:rsidRPr="00B06334">
              <w:rPr>
                <w:lang w:val="ru-RU"/>
              </w:rPr>
              <w:t xml:space="preserve"> </w:t>
            </w:r>
            <w:r w:rsidRPr="00B06334">
              <w:rPr>
                <w:rFonts w:ascii="Times New Roman" w:hAnsi="Times New Roman" w:cs="Times New Roman"/>
                <w:color w:val="000000"/>
                <w:sz w:val="24"/>
                <w:szCs w:val="24"/>
                <w:lang w:val="ru-RU"/>
              </w:rPr>
              <w:t>Е.</w:t>
            </w:r>
            <w:r w:rsidRPr="00B06334">
              <w:rPr>
                <w:lang w:val="ru-RU"/>
              </w:rPr>
              <w:t xml:space="preserve"> </w:t>
            </w:r>
            <w:r w:rsidRPr="00B06334">
              <w:rPr>
                <w:rFonts w:ascii="Times New Roman" w:hAnsi="Times New Roman" w:cs="Times New Roman"/>
                <w:color w:val="000000"/>
                <w:sz w:val="24"/>
                <w:szCs w:val="24"/>
                <w:lang w:val="ru-RU"/>
              </w:rPr>
              <w:t>Ю..</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2-е</w:t>
            </w:r>
            <w:r w:rsidRPr="00B06334">
              <w:rPr>
                <w:lang w:val="ru-RU"/>
              </w:rPr>
              <w:t xml:space="preserve"> </w:t>
            </w:r>
            <w:r w:rsidRPr="00B06334">
              <w:rPr>
                <w:rFonts w:ascii="Times New Roman" w:hAnsi="Times New Roman" w:cs="Times New Roman"/>
                <w:color w:val="000000"/>
                <w:sz w:val="24"/>
                <w:szCs w:val="24"/>
                <w:lang w:val="ru-RU"/>
              </w:rPr>
              <w:t>изд.</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Москва:</w:t>
            </w:r>
            <w:r w:rsidRPr="00B06334">
              <w:rPr>
                <w:lang w:val="ru-RU"/>
              </w:rPr>
              <w:t xml:space="preserve"> </w:t>
            </w:r>
            <w:r w:rsidRPr="00B06334">
              <w:rPr>
                <w:rFonts w:ascii="Times New Roman" w:hAnsi="Times New Roman" w:cs="Times New Roman"/>
                <w:color w:val="000000"/>
                <w:sz w:val="24"/>
                <w:szCs w:val="24"/>
                <w:lang w:val="ru-RU"/>
              </w:rPr>
              <w:t>Издательство</w:t>
            </w:r>
            <w:r w:rsidRPr="00B06334">
              <w:rPr>
                <w:lang w:val="ru-RU"/>
              </w:rPr>
              <w:t xml:space="preserve"> </w:t>
            </w:r>
            <w:r w:rsidRPr="00B06334">
              <w:rPr>
                <w:rFonts w:ascii="Times New Roman" w:hAnsi="Times New Roman" w:cs="Times New Roman"/>
                <w:color w:val="000000"/>
                <w:sz w:val="24"/>
                <w:szCs w:val="24"/>
                <w:lang w:val="ru-RU"/>
              </w:rPr>
              <w:t>Юрайт,</w:t>
            </w:r>
            <w:r w:rsidRPr="00B06334">
              <w:rPr>
                <w:lang w:val="ru-RU"/>
              </w:rPr>
              <w:t xml:space="preserve"> </w:t>
            </w:r>
            <w:r w:rsidRPr="00B06334">
              <w:rPr>
                <w:rFonts w:ascii="Times New Roman" w:hAnsi="Times New Roman" w:cs="Times New Roman"/>
                <w:color w:val="000000"/>
                <w:sz w:val="24"/>
                <w:szCs w:val="24"/>
                <w:lang w:val="ru-RU"/>
              </w:rPr>
              <w:t>2019.</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200</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ISBN</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978-5-534-04036-4.</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URL</w:t>
            </w:r>
            <w:r w:rsidRPr="00B06334">
              <w:rPr>
                <w:rFonts w:ascii="Times New Roman" w:hAnsi="Times New Roman" w:cs="Times New Roman"/>
                <w:color w:val="000000"/>
                <w:sz w:val="24"/>
                <w:szCs w:val="24"/>
                <w:lang w:val="ru-RU"/>
              </w:rPr>
              <w:t>:</w:t>
            </w:r>
            <w:r w:rsidRPr="00B06334">
              <w:rPr>
                <w:lang w:val="ru-RU"/>
              </w:rPr>
              <w:t xml:space="preserve"> </w:t>
            </w:r>
            <w:hyperlink r:id="rId6" w:history="1">
              <w:r w:rsidR="00C82939">
                <w:rPr>
                  <w:rStyle w:val="a3"/>
                  <w:lang w:val="ru-RU"/>
                </w:rPr>
                <w:t>https://www.biblio-online.ru/bcode/434586</w:t>
              </w:r>
            </w:hyperlink>
            <w:r w:rsidRPr="00B06334">
              <w:rPr>
                <w:lang w:val="ru-RU"/>
              </w:rPr>
              <w:t xml:space="preserve"> </w:t>
            </w:r>
          </w:p>
        </w:tc>
      </w:tr>
      <w:tr w:rsidR="00AB2689" w:rsidRPr="005D1EB7">
        <w:trPr>
          <w:trHeight w:hRule="exact" w:val="799"/>
        </w:trPr>
        <w:tc>
          <w:tcPr>
            <w:tcW w:w="9654" w:type="dxa"/>
            <w:gridSpan w:val="2"/>
            <w:vMerge/>
            <w:shd w:val="clear" w:color="000000" w:fill="FFFFFF"/>
            <w:tcMar>
              <w:left w:w="34" w:type="dxa"/>
              <w:right w:w="34" w:type="dxa"/>
            </w:tcMar>
          </w:tcPr>
          <w:p w:rsidR="00AB2689" w:rsidRPr="00B06334" w:rsidRDefault="00AB2689">
            <w:pPr>
              <w:rPr>
                <w:lang w:val="ru-RU"/>
              </w:rPr>
            </w:pPr>
          </w:p>
        </w:tc>
      </w:tr>
      <w:tr w:rsidR="00AB2689" w:rsidRPr="005D1EB7">
        <w:trPr>
          <w:trHeight w:hRule="exact" w:val="826"/>
        </w:trPr>
        <w:tc>
          <w:tcPr>
            <w:tcW w:w="9654" w:type="dxa"/>
            <w:gridSpan w:val="2"/>
            <w:shd w:val="clear" w:color="000000" w:fill="FFFFFF"/>
            <w:tcMar>
              <w:left w:w="34" w:type="dxa"/>
              <w:right w:w="34" w:type="dxa"/>
            </w:tcMar>
          </w:tcPr>
          <w:p w:rsidR="00AB2689" w:rsidRPr="00B06334" w:rsidRDefault="00B94D7E">
            <w:pPr>
              <w:spacing w:after="0" w:line="240" w:lineRule="auto"/>
              <w:ind w:firstLine="725"/>
              <w:jc w:val="both"/>
              <w:rPr>
                <w:sz w:val="24"/>
                <w:szCs w:val="24"/>
                <w:lang w:val="ru-RU"/>
              </w:rPr>
            </w:pPr>
            <w:r w:rsidRPr="00B06334">
              <w:rPr>
                <w:rFonts w:ascii="Times New Roman" w:hAnsi="Times New Roman" w:cs="Times New Roman"/>
                <w:color w:val="000000"/>
                <w:sz w:val="24"/>
                <w:szCs w:val="24"/>
                <w:lang w:val="ru-RU"/>
              </w:rPr>
              <w:t>2.</w:t>
            </w:r>
            <w:r w:rsidRPr="00B06334">
              <w:rPr>
                <w:lang w:val="ru-RU"/>
              </w:rPr>
              <w:t xml:space="preserve"> </w:t>
            </w:r>
            <w:r w:rsidRPr="00B06334">
              <w:rPr>
                <w:rFonts w:ascii="Times New Roman" w:hAnsi="Times New Roman" w:cs="Times New Roman"/>
                <w:color w:val="000000"/>
                <w:sz w:val="24"/>
                <w:szCs w:val="24"/>
                <w:lang w:val="ru-RU"/>
              </w:rPr>
              <w:t>Английский</w:t>
            </w:r>
            <w:r w:rsidRPr="00B06334">
              <w:rPr>
                <w:lang w:val="ru-RU"/>
              </w:rPr>
              <w:t xml:space="preserve"> </w:t>
            </w:r>
            <w:r w:rsidRPr="00B06334">
              <w:rPr>
                <w:rFonts w:ascii="Times New Roman" w:hAnsi="Times New Roman" w:cs="Times New Roman"/>
                <w:color w:val="000000"/>
                <w:sz w:val="24"/>
                <w:szCs w:val="24"/>
                <w:lang w:val="ru-RU"/>
              </w:rPr>
              <w:t>язык.</w:t>
            </w:r>
            <w:r w:rsidRPr="00B06334">
              <w:rPr>
                <w:lang w:val="ru-RU"/>
              </w:rPr>
              <w:t xml:space="preserve"> </w:t>
            </w:r>
            <w:r w:rsidRPr="00B06334">
              <w:rPr>
                <w:rFonts w:ascii="Times New Roman" w:hAnsi="Times New Roman" w:cs="Times New Roman"/>
                <w:color w:val="000000"/>
                <w:sz w:val="24"/>
                <w:szCs w:val="24"/>
                <w:lang w:val="ru-RU"/>
              </w:rPr>
              <w:t>Практическая</w:t>
            </w:r>
            <w:r w:rsidRPr="00B06334">
              <w:rPr>
                <w:lang w:val="ru-RU"/>
              </w:rPr>
              <w:t xml:space="preserve"> </w:t>
            </w:r>
            <w:r w:rsidRPr="00B06334">
              <w:rPr>
                <w:rFonts w:ascii="Times New Roman" w:hAnsi="Times New Roman" w:cs="Times New Roman"/>
                <w:color w:val="000000"/>
                <w:sz w:val="24"/>
                <w:szCs w:val="24"/>
                <w:lang w:val="ru-RU"/>
              </w:rPr>
              <w:t>грамматика</w:t>
            </w:r>
            <w:r w:rsidRPr="00B06334">
              <w:rPr>
                <w:lang w:val="ru-RU"/>
              </w:rPr>
              <w:t xml:space="preserve"> </w:t>
            </w:r>
            <w:r w:rsidRPr="00B06334">
              <w:rPr>
                <w:rFonts w:ascii="Times New Roman" w:hAnsi="Times New Roman" w:cs="Times New Roman"/>
                <w:color w:val="000000"/>
                <w:sz w:val="24"/>
                <w:szCs w:val="24"/>
                <w:lang w:val="ru-RU"/>
              </w:rPr>
              <w:t>в</w:t>
            </w:r>
            <w:r w:rsidRPr="00B06334">
              <w:rPr>
                <w:lang w:val="ru-RU"/>
              </w:rPr>
              <w:t xml:space="preserve"> </w:t>
            </w:r>
            <w:r w:rsidRPr="00B06334">
              <w:rPr>
                <w:rFonts w:ascii="Times New Roman" w:hAnsi="Times New Roman" w:cs="Times New Roman"/>
                <w:color w:val="000000"/>
                <w:sz w:val="24"/>
                <w:szCs w:val="24"/>
                <w:lang w:val="ru-RU"/>
              </w:rPr>
              <w:t>2</w:t>
            </w:r>
            <w:r w:rsidRPr="00B06334">
              <w:rPr>
                <w:lang w:val="ru-RU"/>
              </w:rPr>
              <w:t xml:space="preserve"> </w:t>
            </w:r>
            <w:r w:rsidRPr="00B06334">
              <w:rPr>
                <w:rFonts w:ascii="Times New Roman" w:hAnsi="Times New Roman" w:cs="Times New Roman"/>
                <w:color w:val="000000"/>
                <w:sz w:val="24"/>
                <w:szCs w:val="24"/>
                <w:lang w:val="ru-RU"/>
              </w:rPr>
              <w:t>ч.</w:t>
            </w:r>
            <w:r w:rsidRPr="00B06334">
              <w:rPr>
                <w:lang w:val="ru-RU"/>
              </w:rPr>
              <w:t xml:space="preserve"> </w:t>
            </w:r>
            <w:r w:rsidRPr="00B06334">
              <w:rPr>
                <w:rFonts w:ascii="Times New Roman" w:hAnsi="Times New Roman" w:cs="Times New Roman"/>
                <w:color w:val="000000"/>
                <w:sz w:val="24"/>
                <w:szCs w:val="24"/>
                <w:lang w:val="ru-RU"/>
              </w:rPr>
              <w:t>Часть</w:t>
            </w:r>
            <w:r w:rsidRPr="00B06334">
              <w:rPr>
                <w:lang w:val="ru-RU"/>
              </w:rPr>
              <w:t xml:space="preserve"> </w:t>
            </w:r>
            <w:r w:rsidRPr="00B06334">
              <w:rPr>
                <w:rFonts w:ascii="Times New Roman" w:hAnsi="Times New Roman" w:cs="Times New Roman"/>
                <w:color w:val="000000"/>
                <w:sz w:val="24"/>
                <w:szCs w:val="24"/>
                <w:lang w:val="ru-RU"/>
              </w:rPr>
              <w:t>2.</w:t>
            </w:r>
            <w:r w:rsidRPr="00B06334">
              <w:rPr>
                <w:lang w:val="ru-RU"/>
              </w:rPr>
              <w:t xml:space="preserve"> </w:t>
            </w:r>
            <w:r w:rsidRPr="00B06334">
              <w:rPr>
                <w:rFonts w:ascii="Times New Roman" w:hAnsi="Times New Roman" w:cs="Times New Roman"/>
                <w:color w:val="000000"/>
                <w:sz w:val="24"/>
                <w:szCs w:val="24"/>
                <w:lang w:val="ru-RU"/>
              </w:rPr>
              <w:t>Глагольные</w:t>
            </w:r>
            <w:r w:rsidRPr="00B06334">
              <w:rPr>
                <w:lang w:val="ru-RU"/>
              </w:rPr>
              <w:t xml:space="preserve"> </w:t>
            </w:r>
            <w:r w:rsidRPr="00B06334">
              <w:rPr>
                <w:rFonts w:ascii="Times New Roman" w:hAnsi="Times New Roman" w:cs="Times New Roman"/>
                <w:color w:val="000000"/>
                <w:sz w:val="24"/>
                <w:szCs w:val="24"/>
                <w:lang w:val="ru-RU"/>
              </w:rPr>
              <w:t>формы</w:t>
            </w:r>
            <w:r w:rsidRPr="00B06334">
              <w:rPr>
                <w:lang w:val="ru-RU"/>
              </w:rPr>
              <w:t xml:space="preserve"> </w:t>
            </w:r>
            <w:r w:rsidRPr="00B06334">
              <w:rPr>
                <w:rFonts w:ascii="Times New Roman" w:hAnsi="Times New Roman" w:cs="Times New Roman"/>
                <w:color w:val="000000"/>
                <w:sz w:val="24"/>
                <w:szCs w:val="24"/>
                <w:lang w:val="ru-RU"/>
              </w:rPr>
              <w:t>и</w:t>
            </w:r>
            <w:r w:rsidRPr="00B06334">
              <w:rPr>
                <w:lang w:val="ru-RU"/>
              </w:rPr>
              <w:t xml:space="preserve"> </w:t>
            </w:r>
            <w:r w:rsidRPr="00B06334">
              <w:rPr>
                <w:rFonts w:ascii="Times New Roman" w:hAnsi="Times New Roman" w:cs="Times New Roman"/>
                <w:color w:val="000000"/>
                <w:sz w:val="24"/>
                <w:szCs w:val="24"/>
                <w:lang w:val="ru-RU"/>
              </w:rPr>
              <w:t>синтаксис</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Першина</w:t>
            </w:r>
            <w:r w:rsidRPr="00B06334">
              <w:rPr>
                <w:lang w:val="ru-RU"/>
              </w:rPr>
              <w:t xml:space="preserve"> </w:t>
            </w:r>
            <w:r w:rsidRPr="00B06334">
              <w:rPr>
                <w:rFonts w:ascii="Times New Roman" w:hAnsi="Times New Roman" w:cs="Times New Roman"/>
                <w:color w:val="000000"/>
                <w:sz w:val="24"/>
                <w:szCs w:val="24"/>
                <w:lang w:val="ru-RU"/>
              </w:rPr>
              <w:t>Е.</w:t>
            </w:r>
            <w:r w:rsidRPr="00B06334">
              <w:rPr>
                <w:lang w:val="ru-RU"/>
              </w:rPr>
              <w:t xml:space="preserve"> </w:t>
            </w:r>
            <w:r w:rsidRPr="00B06334">
              <w:rPr>
                <w:rFonts w:ascii="Times New Roman" w:hAnsi="Times New Roman" w:cs="Times New Roman"/>
                <w:color w:val="000000"/>
                <w:sz w:val="24"/>
                <w:szCs w:val="24"/>
                <w:lang w:val="ru-RU"/>
              </w:rPr>
              <w:t>Ю..</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2-е</w:t>
            </w:r>
            <w:r w:rsidRPr="00B06334">
              <w:rPr>
                <w:lang w:val="ru-RU"/>
              </w:rPr>
              <w:t xml:space="preserve"> </w:t>
            </w:r>
            <w:r w:rsidRPr="00B06334">
              <w:rPr>
                <w:rFonts w:ascii="Times New Roman" w:hAnsi="Times New Roman" w:cs="Times New Roman"/>
                <w:color w:val="000000"/>
                <w:sz w:val="24"/>
                <w:szCs w:val="24"/>
                <w:lang w:val="ru-RU"/>
              </w:rPr>
              <w:t>изд.</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Москва:</w:t>
            </w:r>
            <w:r w:rsidRPr="00B06334">
              <w:rPr>
                <w:lang w:val="ru-RU"/>
              </w:rPr>
              <w:t xml:space="preserve"> </w:t>
            </w:r>
            <w:r w:rsidRPr="00B06334">
              <w:rPr>
                <w:rFonts w:ascii="Times New Roman" w:hAnsi="Times New Roman" w:cs="Times New Roman"/>
                <w:color w:val="000000"/>
                <w:sz w:val="24"/>
                <w:szCs w:val="24"/>
                <w:lang w:val="ru-RU"/>
              </w:rPr>
              <w:t>Издательство</w:t>
            </w:r>
            <w:r w:rsidRPr="00B06334">
              <w:rPr>
                <w:lang w:val="ru-RU"/>
              </w:rPr>
              <w:t xml:space="preserve"> </w:t>
            </w:r>
            <w:r w:rsidRPr="00B06334">
              <w:rPr>
                <w:rFonts w:ascii="Times New Roman" w:hAnsi="Times New Roman" w:cs="Times New Roman"/>
                <w:color w:val="000000"/>
                <w:sz w:val="24"/>
                <w:szCs w:val="24"/>
                <w:lang w:val="ru-RU"/>
              </w:rPr>
              <w:t>Юрайт,</w:t>
            </w:r>
            <w:r w:rsidRPr="00B06334">
              <w:rPr>
                <w:lang w:val="ru-RU"/>
              </w:rPr>
              <w:t xml:space="preserve"> </w:t>
            </w:r>
            <w:r w:rsidRPr="00B06334">
              <w:rPr>
                <w:rFonts w:ascii="Times New Roman" w:hAnsi="Times New Roman" w:cs="Times New Roman"/>
                <w:color w:val="000000"/>
                <w:sz w:val="24"/>
                <w:szCs w:val="24"/>
                <w:lang w:val="ru-RU"/>
              </w:rPr>
              <w:t>2019.</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172</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ISBN</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978-5-534-04055-5.</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URL</w:t>
            </w:r>
            <w:r w:rsidRPr="00B06334">
              <w:rPr>
                <w:rFonts w:ascii="Times New Roman" w:hAnsi="Times New Roman" w:cs="Times New Roman"/>
                <w:color w:val="000000"/>
                <w:sz w:val="24"/>
                <w:szCs w:val="24"/>
                <w:lang w:val="ru-RU"/>
              </w:rPr>
              <w:t>:</w:t>
            </w:r>
            <w:r w:rsidRPr="00B06334">
              <w:rPr>
                <w:lang w:val="ru-RU"/>
              </w:rPr>
              <w:t xml:space="preserve"> </w:t>
            </w:r>
            <w:hyperlink r:id="rId7" w:history="1">
              <w:r w:rsidR="00C82939">
                <w:rPr>
                  <w:rStyle w:val="a3"/>
                  <w:lang w:val="ru-RU"/>
                </w:rPr>
                <w:t>https://www.biblio-online.ru/bcode/437111</w:t>
              </w:r>
            </w:hyperlink>
            <w:r w:rsidRPr="00B06334">
              <w:rPr>
                <w:lang w:val="ru-RU"/>
              </w:rPr>
              <w:t xml:space="preserve"> </w:t>
            </w:r>
          </w:p>
        </w:tc>
      </w:tr>
    </w:tbl>
    <w:p w:rsidR="00AB2689" w:rsidRPr="00B06334" w:rsidRDefault="00AB2689">
      <w:pPr>
        <w:rPr>
          <w:lang w:val="ru-RU"/>
        </w:rPr>
      </w:pPr>
    </w:p>
    <w:sectPr w:rsidR="00AB2689" w:rsidRPr="00B063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76A29"/>
    <w:rsid w:val="005D1EB7"/>
    <w:rsid w:val="007C53DD"/>
    <w:rsid w:val="00AB2689"/>
    <w:rsid w:val="00B06334"/>
    <w:rsid w:val="00B94D7E"/>
    <w:rsid w:val="00C8293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53DD"/>
    <w:rPr>
      <w:color w:val="0563C1" w:themeColor="hyperlink"/>
      <w:u w:val="single"/>
    </w:rPr>
  </w:style>
  <w:style w:type="character" w:styleId="a4">
    <w:name w:val="Unresolved Mention"/>
    <w:basedOn w:val="a0"/>
    <w:uiPriority w:val="99"/>
    <w:semiHidden/>
    <w:unhideWhenUsed/>
    <w:rsid w:val="00C82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3520">
      <w:bodyDiv w:val="1"/>
      <w:marLeft w:val="0"/>
      <w:marRight w:val="0"/>
      <w:marTop w:val="0"/>
      <w:marBottom w:val="0"/>
      <w:divBdr>
        <w:top w:val="none" w:sz="0" w:space="0" w:color="auto"/>
        <w:left w:val="none" w:sz="0" w:space="0" w:color="auto"/>
        <w:bottom w:val="none" w:sz="0" w:space="0" w:color="auto"/>
        <w:right w:val="none" w:sz="0" w:space="0" w:color="auto"/>
      </w:divBdr>
    </w:div>
    <w:div w:id="586111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io-online.ru/bcode/437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o-online.ru/bcode/434586" TargetMode="External"/><Relationship Id="rId5" Type="http://schemas.openxmlformats.org/officeDocument/2006/relationships/hyperlink" Target="http://www.iprbookshop.ru/66207.html" TargetMode="External"/><Relationship Id="rId4" Type="http://schemas.openxmlformats.org/officeDocument/2006/relationships/hyperlink" Target="http://www.iprbookshop.ru/59633.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3801</Words>
  <Characters>21670</Characters>
  <Application>Microsoft Office Word</Application>
  <DocSecurity>0</DocSecurity>
  <Lines>180</Lines>
  <Paragraphs>50</Paragraphs>
  <ScaleCrop>false</ScaleCrop>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2019-2020_ФГОС3++2019_Бак-ОФО-ПО2(НОиИЯ)_plx_Теоретическая грамматика</dc:title>
  <dc:creator>FastReport.NET</dc:creator>
  <cp:lastModifiedBy>Mark Bernstorf</cp:lastModifiedBy>
  <cp:revision>7</cp:revision>
  <dcterms:created xsi:type="dcterms:W3CDTF">2021-03-19T08:01:00Z</dcterms:created>
  <dcterms:modified xsi:type="dcterms:W3CDTF">2022-11-13T19:33:00Z</dcterms:modified>
</cp:coreProperties>
</file>